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47C908" w14:textId="0DFD6BB5" w:rsidR="00B01840" w:rsidRDefault="00B01840" w:rsidP="00B01840">
      <w:pPr>
        <w:tabs>
          <w:tab w:val="left" w:pos="540"/>
        </w:tabs>
        <w:jc w:val="both"/>
        <w:rPr>
          <w:rFonts w:cs="Arial"/>
          <w:b/>
          <w:color w:val="002060"/>
          <w:sz w:val="24"/>
          <w:szCs w:val="24"/>
        </w:rPr>
      </w:pPr>
      <w:r w:rsidRPr="00CB17B9">
        <w:rPr>
          <w:rFonts w:cs="Arial"/>
          <w:b/>
          <w:color w:val="002060"/>
          <w:sz w:val="24"/>
          <w:szCs w:val="24"/>
        </w:rPr>
        <w:t xml:space="preserve">The </w:t>
      </w:r>
      <w:r w:rsidR="00EC7BC7" w:rsidRPr="00CB17B9">
        <w:rPr>
          <w:rFonts w:cs="Arial"/>
          <w:b/>
          <w:color w:val="002060"/>
          <w:sz w:val="24"/>
          <w:szCs w:val="24"/>
        </w:rPr>
        <w:t>R</w:t>
      </w:r>
      <w:r w:rsidRPr="00CB17B9">
        <w:rPr>
          <w:rFonts w:cs="Arial"/>
          <w:b/>
          <w:color w:val="002060"/>
          <w:sz w:val="24"/>
          <w:szCs w:val="24"/>
        </w:rPr>
        <w:t>ole</w:t>
      </w:r>
    </w:p>
    <w:p w14:paraId="73303AC5" w14:textId="77777777" w:rsidR="00D145B3" w:rsidRPr="00CB17B9" w:rsidRDefault="00D145B3" w:rsidP="00B01840">
      <w:pPr>
        <w:tabs>
          <w:tab w:val="left" w:pos="540"/>
        </w:tabs>
        <w:jc w:val="both"/>
        <w:rPr>
          <w:sz w:val="24"/>
          <w:szCs w:val="24"/>
        </w:rPr>
      </w:pPr>
    </w:p>
    <w:p w14:paraId="149168FD" w14:textId="77777777" w:rsidR="00D145B3" w:rsidRPr="009B3EC4" w:rsidRDefault="00D145B3" w:rsidP="00D145B3">
      <w:pPr>
        <w:tabs>
          <w:tab w:val="left" w:pos="-1440"/>
        </w:tabs>
        <w:spacing w:line="216" w:lineRule="auto"/>
        <w:jc w:val="both"/>
        <w:rPr>
          <w:rFonts w:cs="Arial"/>
          <w:color w:val="000000"/>
          <w:sz w:val="22"/>
          <w:szCs w:val="22"/>
        </w:rPr>
      </w:pPr>
      <w:proofErr w:type="spellStart"/>
      <w:r w:rsidRPr="009B3EC4">
        <w:rPr>
          <w:rFonts w:cs="Arial"/>
          <w:color w:val="000000"/>
          <w:sz w:val="22"/>
          <w:szCs w:val="22"/>
        </w:rPr>
        <w:t>whg</w:t>
      </w:r>
      <w:proofErr w:type="spellEnd"/>
      <w:r w:rsidRPr="009B3EC4">
        <w:rPr>
          <w:rFonts w:cs="Arial"/>
          <w:color w:val="000000"/>
          <w:sz w:val="22"/>
          <w:szCs w:val="22"/>
        </w:rPr>
        <w:t xml:space="preserve"> have an emerging portfolio of regeneration opportunities. There are currently </w:t>
      </w:r>
      <w:proofErr w:type="gramStart"/>
      <w:r w:rsidRPr="009B3EC4">
        <w:rPr>
          <w:rFonts w:cs="Arial"/>
          <w:color w:val="000000"/>
          <w:sz w:val="22"/>
          <w:szCs w:val="22"/>
        </w:rPr>
        <w:t>a number of</w:t>
      </w:r>
      <w:proofErr w:type="gramEnd"/>
      <w:r w:rsidRPr="009B3EC4">
        <w:rPr>
          <w:rFonts w:cs="Arial"/>
          <w:color w:val="000000"/>
          <w:sz w:val="22"/>
          <w:szCs w:val="22"/>
        </w:rPr>
        <w:t xml:space="preserve"> schemes identified that sit under “Special Projects”. Working alongside our Assets Team and allowing sufficient lead in time, stock condition survey data will inform future schemes that will need intervention by Development.</w:t>
      </w:r>
    </w:p>
    <w:p w14:paraId="2975750C" w14:textId="77777777" w:rsidR="00D145B3" w:rsidRPr="009B3EC4" w:rsidRDefault="00D145B3" w:rsidP="00D145B3">
      <w:pPr>
        <w:tabs>
          <w:tab w:val="left" w:pos="-1440"/>
        </w:tabs>
        <w:spacing w:line="216" w:lineRule="auto"/>
        <w:ind w:left="284"/>
        <w:jc w:val="both"/>
        <w:rPr>
          <w:rFonts w:cs="Arial"/>
          <w:color w:val="000000"/>
          <w:sz w:val="22"/>
          <w:szCs w:val="22"/>
        </w:rPr>
      </w:pPr>
    </w:p>
    <w:p w14:paraId="1A181D9C" w14:textId="77777777" w:rsidR="00D145B3" w:rsidRPr="009B3EC4" w:rsidRDefault="00D145B3" w:rsidP="00D145B3">
      <w:pPr>
        <w:tabs>
          <w:tab w:val="left" w:pos="-1440"/>
        </w:tabs>
        <w:spacing w:line="216" w:lineRule="auto"/>
        <w:jc w:val="both"/>
        <w:rPr>
          <w:rFonts w:cs="Arial"/>
          <w:color w:val="000000"/>
          <w:sz w:val="22"/>
          <w:szCs w:val="22"/>
        </w:rPr>
      </w:pPr>
      <w:r w:rsidRPr="009B3EC4">
        <w:rPr>
          <w:rFonts w:cs="Arial"/>
          <w:color w:val="000000"/>
          <w:sz w:val="22"/>
          <w:szCs w:val="22"/>
        </w:rPr>
        <w:t xml:space="preserve">Our delivery portfolio is as a result, diversifying. We require a skilled, experienced and dedicated regeneration team to ensure, manage and maintain delivery. This is a senior management role representing </w:t>
      </w:r>
      <w:proofErr w:type="spellStart"/>
      <w:r w:rsidRPr="009B3EC4">
        <w:rPr>
          <w:rFonts w:cs="Arial"/>
          <w:color w:val="000000"/>
          <w:sz w:val="22"/>
          <w:szCs w:val="22"/>
        </w:rPr>
        <w:t>whg</w:t>
      </w:r>
      <w:proofErr w:type="spellEnd"/>
      <w:r w:rsidRPr="009B3EC4">
        <w:rPr>
          <w:rFonts w:cs="Arial"/>
          <w:color w:val="000000"/>
          <w:sz w:val="22"/>
          <w:szCs w:val="22"/>
        </w:rPr>
        <w:t xml:space="preserve"> as the client within the Development directorate with a specific focus on delivery. This role will be responsible for the management of regeneration schemes from an early stage of identification/feasibility/consultation and customer engagement through to handover, defects and to final certificate. It will be expected that the role will be supported by other development colleagues having the requisite skills to complement those of this role.</w:t>
      </w:r>
    </w:p>
    <w:p w14:paraId="6CF5B462" w14:textId="77777777" w:rsidR="00973C9B" w:rsidRPr="009B3EC4" w:rsidRDefault="00973C9B" w:rsidP="00973C9B">
      <w:pPr>
        <w:jc w:val="both"/>
        <w:rPr>
          <w:rFonts w:cs="Arial"/>
          <w:color w:val="000000"/>
          <w:sz w:val="24"/>
          <w:szCs w:val="24"/>
          <w:u w:val="single"/>
        </w:rPr>
      </w:pPr>
      <w:r w:rsidRPr="009B3EC4">
        <w:rPr>
          <w:rFonts w:cs="Arial"/>
          <w:color w:val="000000"/>
          <w:sz w:val="24"/>
          <w:szCs w:val="24"/>
          <w:u w:val="single"/>
        </w:rPr>
        <w:tab/>
      </w:r>
      <w:r w:rsidRPr="009B3EC4">
        <w:rPr>
          <w:rFonts w:cs="Arial"/>
          <w:color w:val="000000"/>
          <w:sz w:val="24"/>
          <w:szCs w:val="24"/>
          <w:u w:val="single"/>
        </w:rPr>
        <w:tab/>
      </w:r>
      <w:r w:rsidRPr="009B3EC4">
        <w:rPr>
          <w:rFonts w:cs="Arial"/>
          <w:color w:val="000000"/>
          <w:sz w:val="24"/>
          <w:szCs w:val="24"/>
          <w:u w:val="single"/>
        </w:rPr>
        <w:tab/>
      </w:r>
      <w:r w:rsidRPr="009B3EC4">
        <w:rPr>
          <w:rFonts w:cs="Arial"/>
          <w:color w:val="000000"/>
          <w:sz w:val="24"/>
          <w:szCs w:val="24"/>
          <w:u w:val="single"/>
        </w:rPr>
        <w:tab/>
      </w:r>
      <w:r w:rsidRPr="009B3EC4">
        <w:rPr>
          <w:rFonts w:cs="Arial"/>
          <w:color w:val="000000"/>
          <w:sz w:val="24"/>
          <w:szCs w:val="24"/>
          <w:u w:val="single"/>
        </w:rPr>
        <w:tab/>
      </w:r>
      <w:r w:rsidRPr="009B3EC4">
        <w:rPr>
          <w:rFonts w:cs="Arial"/>
          <w:color w:val="000000"/>
          <w:sz w:val="24"/>
          <w:szCs w:val="24"/>
          <w:u w:val="single"/>
        </w:rPr>
        <w:tab/>
      </w:r>
      <w:r w:rsidRPr="009B3EC4">
        <w:rPr>
          <w:rFonts w:cs="Arial"/>
          <w:color w:val="000000"/>
          <w:sz w:val="24"/>
          <w:szCs w:val="24"/>
          <w:u w:val="single"/>
        </w:rPr>
        <w:tab/>
      </w:r>
      <w:r w:rsidRPr="009B3EC4">
        <w:rPr>
          <w:rFonts w:cs="Arial"/>
          <w:color w:val="000000"/>
          <w:sz w:val="24"/>
          <w:szCs w:val="24"/>
          <w:u w:val="single"/>
        </w:rPr>
        <w:tab/>
      </w:r>
      <w:r w:rsidRPr="009B3EC4">
        <w:rPr>
          <w:rFonts w:cs="Arial"/>
          <w:color w:val="000000"/>
          <w:sz w:val="24"/>
          <w:szCs w:val="24"/>
          <w:u w:val="single"/>
        </w:rPr>
        <w:tab/>
      </w:r>
    </w:p>
    <w:p w14:paraId="29160EA3" w14:textId="77777777" w:rsidR="00973C9B" w:rsidRPr="009B3EC4" w:rsidRDefault="00973C9B" w:rsidP="00973C9B">
      <w:pPr>
        <w:tabs>
          <w:tab w:val="left" w:pos="540"/>
        </w:tabs>
        <w:jc w:val="both"/>
        <w:rPr>
          <w:rFonts w:cs="Arial"/>
          <w:b/>
          <w:color w:val="002060"/>
          <w:sz w:val="24"/>
          <w:szCs w:val="24"/>
        </w:rPr>
      </w:pPr>
    </w:p>
    <w:p w14:paraId="68D020B5" w14:textId="3E42789F" w:rsidR="00D145B3" w:rsidRPr="009B3EC4" w:rsidRDefault="00973C9B" w:rsidP="002C4FD6">
      <w:pPr>
        <w:tabs>
          <w:tab w:val="left" w:pos="540"/>
        </w:tabs>
        <w:jc w:val="both"/>
        <w:rPr>
          <w:rFonts w:cs="Arial"/>
          <w:b/>
          <w:color w:val="002060"/>
          <w:sz w:val="24"/>
          <w:szCs w:val="24"/>
        </w:rPr>
      </w:pPr>
      <w:r w:rsidRPr="009B3EC4">
        <w:rPr>
          <w:rFonts w:cs="Arial"/>
          <w:b/>
          <w:color w:val="002060"/>
          <w:sz w:val="24"/>
          <w:szCs w:val="24"/>
        </w:rPr>
        <w:t>What are my key responsibilities?</w:t>
      </w:r>
    </w:p>
    <w:p w14:paraId="3C153D77" w14:textId="77777777" w:rsidR="00D145B3" w:rsidRPr="009B3EC4" w:rsidRDefault="00D145B3" w:rsidP="00D145B3">
      <w:pPr>
        <w:tabs>
          <w:tab w:val="left" w:pos="426"/>
        </w:tabs>
        <w:ind w:left="284"/>
        <w:jc w:val="both"/>
        <w:rPr>
          <w:rFonts w:cs="Arial"/>
          <w:color w:val="000000"/>
          <w:sz w:val="22"/>
          <w:szCs w:val="22"/>
        </w:rPr>
      </w:pPr>
    </w:p>
    <w:p w14:paraId="14E8A21E" w14:textId="69393469" w:rsidR="00D145B3" w:rsidRPr="009B3EC4" w:rsidRDefault="00D145B3" w:rsidP="002C4FD6">
      <w:pPr>
        <w:tabs>
          <w:tab w:val="left" w:pos="426"/>
        </w:tabs>
        <w:jc w:val="both"/>
        <w:rPr>
          <w:rFonts w:cs="Arial"/>
          <w:color w:val="000000"/>
          <w:sz w:val="22"/>
          <w:szCs w:val="22"/>
        </w:rPr>
      </w:pPr>
      <w:r w:rsidRPr="009B3EC4">
        <w:rPr>
          <w:rFonts w:cs="Arial"/>
          <w:color w:val="000000"/>
          <w:sz w:val="22"/>
          <w:szCs w:val="22"/>
        </w:rPr>
        <w:t>The role will work closely with the Assistant Director, Special Projects offering specific regeneration expertise to support a project that has been identified as meeting the delivery parameters of the organisation. The role will be accountable for the hands-on approach to customer engagement, consultation and will engage with external specialist support (e.g. planning consultancy services). The role will also be responsible for management of time, cost, quality and safety with support from other members of the team. There is a responsibility to deliver individual schemes in accordance with Homes England contract requirements, ensuring compliance with internal, external, planning and regulatory requirements.</w:t>
      </w:r>
    </w:p>
    <w:p w14:paraId="3BA00867" w14:textId="77777777" w:rsidR="00D145B3" w:rsidRPr="009B3EC4" w:rsidRDefault="00D145B3" w:rsidP="00D145B3">
      <w:pPr>
        <w:tabs>
          <w:tab w:val="left" w:pos="426"/>
        </w:tabs>
        <w:ind w:left="284"/>
        <w:jc w:val="both"/>
        <w:rPr>
          <w:rFonts w:cs="Arial"/>
          <w:color w:val="000000"/>
          <w:sz w:val="22"/>
          <w:szCs w:val="22"/>
        </w:rPr>
      </w:pPr>
    </w:p>
    <w:p w14:paraId="056F3768" w14:textId="77777777" w:rsidR="00D145B3" w:rsidRPr="009B3EC4" w:rsidRDefault="00D145B3" w:rsidP="00D145B3">
      <w:pPr>
        <w:tabs>
          <w:tab w:val="left" w:pos="426"/>
        </w:tabs>
        <w:ind w:left="284"/>
        <w:jc w:val="both"/>
        <w:rPr>
          <w:rFonts w:cs="Arial"/>
          <w:color w:val="000000"/>
          <w:sz w:val="22"/>
          <w:szCs w:val="22"/>
        </w:rPr>
      </w:pPr>
      <w:r w:rsidRPr="009B3EC4">
        <w:rPr>
          <w:rFonts w:cs="Arial"/>
          <w:color w:val="000000"/>
          <w:sz w:val="22"/>
          <w:szCs w:val="22"/>
        </w:rPr>
        <w:t xml:space="preserve">This will initially include but not be limited </w:t>
      </w:r>
      <w:proofErr w:type="gramStart"/>
      <w:r w:rsidRPr="009B3EC4">
        <w:rPr>
          <w:rFonts w:cs="Arial"/>
          <w:color w:val="000000"/>
          <w:sz w:val="22"/>
          <w:szCs w:val="22"/>
        </w:rPr>
        <w:t>to:-</w:t>
      </w:r>
      <w:proofErr w:type="gramEnd"/>
    </w:p>
    <w:p w14:paraId="16AD380C" w14:textId="77777777" w:rsidR="00D145B3" w:rsidRPr="009B3EC4" w:rsidRDefault="00D145B3" w:rsidP="00D145B3">
      <w:pPr>
        <w:tabs>
          <w:tab w:val="left" w:pos="426"/>
        </w:tabs>
        <w:jc w:val="both"/>
        <w:rPr>
          <w:rFonts w:cs="Arial"/>
          <w:color w:val="000000"/>
          <w:sz w:val="22"/>
          <w:szCs w:val="22"/>
        </w:rPr>
      </w:pPr>
    </w:p>
    <w:p w14:paraId="0E4BDEBB" w14:textId="77777777" w:rsidR="00D145B3" w:rsidRPr="009B3EC4" w:rsidRDefault="00D145B3" w:rsidP="00D145B3">
      <w:pPr>
        <w:numPr>
          <w:ilvl w:val="0"/>
          <w:numId w:val="35"/>
        </w:numPr>
        <w:rPr>
          <w:rFonts w:cs="Arial"/>
          <w:color w:val="000000"/>
          <w:sz w:val="22"/>
          <w:szCs w:val="22"/>
        </w:rPr>
      </w:pPr>
      <w:r w:rsidRPr="009B3EC4">
        <w:rPr>
          <w:rFonts w:cs="Arial"/>
          <w:color w:val="000000"/>
          <w:sz w:val="22"/>
          <w:szCs w:val="22"/>
        </w:rPr>
        <w:t>Supporting the Assistant Director in the delivery of a specific regeneration scheme or schemes.</w:t>
      </w:r>
    </w:p>
    <w:p w14:paraId="0FAC7285" w14:textId="77777777" w:rsidR="00D145B3" w:rsidRPr="009B3EC4" w:rsidRDefault="00D145B3" w:rsidP="00D145B3">
      <w:pPr>
        <w:numPr>
          <w:ilvl w:val="0"/>
          <w:numId w:val="35"/>
        </w:numPr>
        <w:tabs>
          <w:tab w:val="left" w:pos="426"/>
        </w:tabs>
        <w:jc w:val="both"/>
        <w:rPr>
          <w:rFonts w:cs="Arial"/>
          <w:color w:val="000000"/>
          <w:sz w:val="22"/>
          <w:szCs w:val="22"/>
        </w:rPr>
      </w:pPr>
      <w:r w:rsidRPr="009B3EC4">
        <w:rPr>
          <w:rFonts w:cs="Arial"/>
          <w:color w:val="000000"/>
          <w:sz w:val="22"/>
          <w:szCs w:val="22"/>
        </w:rPr>
        <w:t>Appoint and manage designers, consultants and any other specialist services required as necessary.</w:t>
      </w:r>
    </w:p>
    <w:p w14:paraId="65B20FD6" w14:textId="77777777" w:rsidR="00D145B3" w:rsidRPr="009B3EC4" w:rsidRDefault="00D145B3" w:rsidP="00D145B3">
      <w:pPr>
        <w:numPr>
          <w:ilvl w:val="0"/>
          <w:numId w:val="35"/>
        </w:numPr>
        <w:tabs>
          <w:tab w:val="left" w:pos="426"/>
        </w:tabs>
        <w:jc w:val="both"/>
        <w:rPr>
          <w:rFonts w:cs="Arial"/>
          <w:color w:val="000000"/>
          <w:sz w:val="22"/>
          <w:szCs w:val="22"/>
        </w:rPr>
      </w:pPr>
      <w:r w:rsidRPr="009B3EC4">
        <w:rPr>
          <w:rFonts w:cs="Arial"/>
          <w:color w:val="000000"/>
          <w:sz w:val="22"/>
          <w:szCs w:val="22"/>
        </w:rPr>
        <w:t>Ensure that effective and appropriate procurement methods are used in accordance with the Group’s Internal Procedure Guide.</w:t>
      </w:r>
    </w:p>
    <w:p w14:paraId="7B16756E" w14:textId="77777777" w:rsidR="00D145B3" w:rsidRPr="009B3EC4" w:rsidRDefault="00D145B3" w:rsidP="00D145B3">
      <w:pPr>
        <w:numPr>
          <w:ilvl w:val="0"/>
          <w:numId w:val="35"/>
        </w:numPr>
        <w:tabs>
          <w:tab w:val="left" w:pos="426"/>
        </w:tabs>
        <w:jc w:val="both"/>
        <w:rPr>
          <w:rFonts w:cs="Arial"/>
          <w:color w:val="000000"/>
          <w:sz w:val="22"/>
          <w:szCs w:val="22"/>
        </w:rPr>
      </w:pPr>
      <w:r w:rsidRPr="009B3EC4">
        <w:rPr>
          <w:rFonts w:cs="Arial"/>
          <w:color w:val="000000"/>
          <w:sz w:val="22"/>
          <w:szCs w:val="22"/>
        </w:rPr>
        <w:t>Manage the planning and consultation process with consultants.</w:t>
      </w:r>
    </w:p>
    <w:p w14:paraId="27A4045C" w14:textId="77777777" w:rsidR="00D145B3" w:rsidRPr="009B3EC4" w:rsidRDefault="00D145B3" w:rsidP="00D145B3">
      <w:pPr>
        <w:numPr>
          <w:ilvl w:val="0"/>
          <w:numId w:val="35"/>
        </w:numPr>
        <w:tabs>
          <w:tab w:val="left" w:pos="426"/>
        </w:tabs>
        <w:jc w:val="both"/>
        <w:rPr>
          <w:rFonts w:cs="Arial"/>
          <w:color w:val="000000"/>
          <w:sz w:val="22"/>
          <w:szCs w:val="22"/>
        </w:rPr>
      </w:pPr>
      <w:r w:rsidRPr="009B3EC4">
        <w:rPr>
          <w:rFonts w:cs="Arial"/>
          <w:color w:val="000000"/>
          <w:sz w:val="22"/>
          <w:szCs w:val="22"/>
        </w:rPr>
        <w:t xml:space="preserve">Attend planning committees and public consultation events as required.  </w:t>
      </w:r>
    </w:p>
    <w:p w14:paraId="5A47F997" w14:textId="77777777" w:rsidR="00D145B3" w:rsidRPr="009B3EC4" w:rsidRDefault="00D145B3" w:rsidP="00D145B3">
      <w:pPr>
        <w:numPr>
          <w:ilvl w:val="0"/>
          <w:numId w:val="35"/>
        </w:numPr>
        <w:tabs>
          <w:tab w:val="left" w:pos="426"/>
        </w:tabs>
        <w:jc w:val="both"/>
        <w:rPr>
          <w:rFonts w:cs="Arial"/>
          <w:color w:val="000000"/>
          <w:sz w:val="22"/>
          <w:szCs w:val="22"/>
        </w:rPr>
      </w:pPr>
      <w:r w:rsidRPr="009B3EC4">
        <w:rPr>
          <w:rFonts w:cs="Arial"/>
          <w:color w:val="000000"/>
          <w:sz w:val="22"/>
          <w:szCs w:val="22"/>
        </w:rPr>
        <w:t>Ensure each scheme has a risk register and monitor its use.</w:t>
      </w:r>
    </w:p>
    <w:p w14:paraId="163EEA3A" w14:textId="77777777" w:rsidR="00D145B3" w:rsidRPr="009B3EC4" w:rsidRDefault="00D145B3" w:rsidP="00D145B3">
      <w:pPr>
        <w:numPr>
          <w:ilvl w:val="0"/>
          <w:numId w:val="35"/>
        </w:numPr>
        <w:tabs>
          <w:tab w:val="left" w:pos="426"/>
        </w:tabs>
        <w:jc w:val="both"/>
        <w:rPr>
          <w:rFonts w:cs="Arial"/>
          <w:color w:val="000000"/>
          <w:sz w:val="22"/>
          <w:szCs w:val="22"/>
        </w:rPr>
      </w:pPr>
      <w:r w:rsidRPr="009B3EC4">
        <w:rPr>
          <w:rFonts w:cs="Arial"/>
          <w:color w:val="000000"/>
          <w:sz w:val="22"/>
          <w:szCs w:val="22"/>
        </w:rPr>
        <w:t>Enhance the quality and Value for Money (VFM) aspects of the housing product offer through value engineering/creation.</w:t>
      </w:r>
    </w:p>
    <w:p w14:paraId="06AC7AC8" w14:textId="77777777" w:rsidR="00D145B3" w:rsidRPr="009B3EC4" w:rsidRDefault="00D145B3" w:rsidP="00D145B3">
      <w:pPr>
        <w:numPr>
          <w:ilvl w:val="0"/>
          <w:numId w:val="35"/>
        </w:numPr>
        <w:tabs>
          <w:tab w:val="left" w:pos="426"/>
        </w:tabs>
        <w:jc w:val="both"/>
        <w:rPr>
          <w:rFonts w:cs="Arial"/>
          <w:color w:val="000000"/>
          <w:sz w:val="22"/>
          <w:szCs w:val="22"/>
        </w:rPr>
      </w:pPr>
      <w:r w:rsidRPr="009B3EC4">
        <w:rPr>
          <w:rFonts w:cs="Arial"/>
          <w:color w:val="000000"/>
          <w:sz w:val="22"/>
          <w:szCs w:val="22"/>
        </w:rPr>
        <w:t>Chair design meetings with internal and external stakeholders</w:t>
      </w:r>
      <w:r w:rsidRPr="009B3EC4">
        <w:t xml:space="preserve">. </w:t>
      </w:r>
      <w:r w:rsidRPr="009B3EC4">
        <w:rPr>
          <w:rFonts w:cs="Arial"/>
          <w:color w:val="000000"/>
          <w:sz w:val="22"/>
          <w:szCs w:val="22"/>
        </w:rPr>
        <w:t>Effectively and efficiently manage the projects on site ensuring all internal stakeholders are kept updated and involved in scheme design through proactive communication.</w:t>
      </w:r>
    </w:p>
    <w:p w14:paraId="21EEF79E" w14:textId="77777777" w:rsidR="00D145B3" w:rsidRPr="009B3EC4" w:rsidRDefault="00D145B3" w:rsidP="00D145B3">
      <w:pPr>
        <w:numPr>
          <w:ilvl w:val="0"/>
          <w:numId w:val="35"/>
        </w:numPr>
        <w:tabs>
          <w:tab w:val="left" w:pos="426"/>
        </w:tabs>
        <w:jc w:val="both"/>
        <w:rPr>
          <w:rFonts w:cs="Arial"/>
          <w:color w:val="000000"/>
          <w:sz w:val="22"/>
          <w:szCs w:val="22"/>
        </w:rPr>
      </w:pPr>
      <w:r w:rsidRPr="009B3EC4">
        <w:rPr>
          <w:rFonts w:cs="Arial"/>
          <w:color w:val="000000"/>
          <w:sz w:val="22"/>
          <w:szCs w:val="22"/>
        </w:rPr>
        <w:t>Ensure invoices are checked and authorised for payment within the agreed timeframes.</w:t>
      </w:r>
    </w:p>
    <w:p w14:paraId="679E1B46" w14:textId="77777777" w:rsidR="00D145B3" w:rsidRPr="009B3EC4" w:rsidRDefault="00D145B3" w:rsidP="00D145B3">
      <w:pPr>
        <w:numPr>
          <w:ilvl w:val="0"/>
          <w:numId w:val="35"/>
        </w:numPr>
        <w:tabs>
          <w:tab w:val="left" w:pos="426"/>
        </w:tabs>
        <w:jc w:val="both"/>
        <w:rPr>
          <w:rFonts w:cs="Arial"/>
          <w:color w:val="000000"/>
          <w:sz w:val="22"/>
          <w:szCs w:val="22"/>
        </w:rPr>
      </w:pPr>
      <w:r w:rsidRPr="009B3EC4">
        <w:rPr>
          <w:rFonts w:cs="Arial"/>
          <w:color w:val="000000"/>
          <w:sz w:val="22"/>
          <w:szCs w:val="22"/>
        </w:rPr>
        <w:t>Produce and deliver scheme outturn reports.</w:t>
      </w:r>
    </w:p>
    <w:p w14:paraId="37893315" w14:textId="77777777" w:rsidR="00D145B3" w:rsidRPr="009B3EC4" w:rsidRDefault="00D145B3" w:rsidP="00D145B3">
      <w:pPr>
        <w:numPr>
          <w:ilvl w:val="0"/>
          <w:numId w:val="35"/>
        </w:numPr>
        <w:tabs>
          <w:tab w:val="left" w:pos="426"/>
        </w:tabs>
        <w:jc w:val="both"/>
        <w:rPr>
          <w:rFonts w:cs="Arial"/>
          <w:color w:val="000000"/>
          <w:sz w:val="22"/>
          <w:szCs w:val="22"/>
        </w:rPr>
      </w:pPr>
      <w:r w:rsidRPr="009B3EC4">
        <w:rPr>
          <w:rFonts w:cs="Arial"/>
          <w:color w:val="000000"/>
          <w:sz w:val="22"/>
          <w:szCs w:val="22"/>
        </w:rPr>
        <w:t>Support in the financial appraisal of the project, input into the budget setting process and manage and monitor project costs in line with internal reporting procedures.</w:t>
      </w:r>
    </w:p>
    <w:p w14:paraId="257980A0" w14:textId="77777777" w:rsidR="00D145B3" w:rsidRPr="009B3EC4" w:rsidRDefault="00D145B3" w:rsidP="00D145B3">
      <w:pPr>
        <w:numPr>
          <w:ilvl w:val="0"/>
          <w:numId w:val="35"/>
        </w:numPr>
        <w:tabs>
          <w:tab w:val="left" w:pos="426"/>
        </w:tabs>
        <w:jc w:val="both"/>
        <w:rPr>
          <w:rFonts w:cs="Arial"/>
          <w:color w:val="000000"/>
          <w:sz w:val="22"/>
          <w:szCs w:val="22"/>
        </w:rPr>
      </w:pPr>
      <w:r w:rsidRPr="009B3EC4">
        <w:rPr>
          <w:rFonts w:cs="Arial"/>
          <w:color w:val="000000"/>
          <w:sz w:val="22"/>
          <w:szCs w:val="22"/>
        </w:rPr>
        <w:t>Prepare and present internal and external reports as required.</w:t>
      </w:r>
    </w:p>
    <w:p w14:paraId="4148455A" w14:textId="77777777" w:rsidR="00D145B3" w:rsidRPr="009B3EC4" w:rsidRDefault="00D145B3" w:rsidP="00D145B3">
      <w:pPr>
        <w:numPr>
          <w:ilvl w:val="0"/>
          <w:numId w:val="35"/>
        </w:numPr>
        <w:rPr>
          <w:rFonts w:cs="Arial"/>
          <w:color w:val="000000"/>
          <w:sz w:val="22"/>
          <w:szCs w:val="22"/>
        </w:rPr>
      </w:pPr>
      <w:r w:rsidRPr="009B3EC4">
        <w:rPr>
          <w:rFonts w:cs="Arial"/>
          <w:color w:val="000000"/>
          <w:sz w:val="22"/>
          <w:szCs w:val="22"/>
        </w:rPr>
        <w:t>Ensure all legal/contract documents i.e. collateral warranties, easements, section agreements and transfers are checked and sent to Board/Executive via Governance for signature.</w:t>
      </w:r>
    </w:p>
    <w:p w14:paraId="0C9975A0" w14:textId="77777777" w:rsidR="00D145B3" w:rsidRPr="009B3EC4" w:rsidRDefault="00D145B3" w:rsidP="00D145B3">
      <w:pPr>
        <w:numPr>
          <w:ilvl w:val="0"/>
          <w:numId w:val="35"/>
        </w:numPr>
        <w:rPr>
          <w:rFonts w:cs="Arial"/>
          <w:color w:val="000000"/>
          <w:sz w:val="22"/>
          <w:szCs w:val="22"/>
        </w:rPr>
      </w:pPr>
      <w:r w:rsidRPr="009B3EC4">
        <w:rPr>
          <w:rFonts w:cs="Arial"/>
          <w:color w:val="000000"/>
          <w:sz w:val="22"/>
          <w:szCs w:val="22"/>
        </w:rPr>
        <w:t>Ensure CDM compliance on projects.</w:t>
      </w:r>
    </w:p>
    <w:p w14:paraId="76422C20" w14:textId="77777777" w:rsidR="00D145B3" w:rsidRPr="009B3EC4" w:rsidRDefault="00D145B3" w:rsidP="00D145B3">
      <w:pPr>
        <w:tabs>
          <w:tab w:val="left" w:pos="426"/>
        </w:tabs>
        <w:ind w:left="284"/>
        <w:jc w:val="both"/>
        <w:rPr>
          <w:rFonts w:cs="Arial"/>
          <w:color w:val="000000"/>
          <w:sz w:val="22"/>
          <w:szCs w:val="22"/>
        </w:rPr>
      </w:pPr>
    </w:p>
    <w:p w14:paraId="63A3BFE2" w14:textId="77777777" w:rsidR="00D145B3" w:rsidRPr="009B3EC4" w:rsidRDefault="00D145B3" w:rsidP="00D145B3">
      <w:pPr>
        <w:tabs>
          <w:tab w:val="left" w:pos="426"/>
        </w:tabs>
        <w:ind w:left="720"/>
        <w:jc w:val="both"/>
        <w:rPr>
          <w:rFonts w:cs="Arial"/>
          <w:b/>
          <w:color w:val="000000"/>
          <w:sz w:val="24"/>
          <w:szCs w:val="24"/>
        </w:rPr>
      </w:pPr>
      <w:r w:rsidRPr="009B3EC4">
        <w:rPr>
          <w:rFonts w:cs="Arial"/>
          <w:b/>
          <w:color w:val="000000"/>
          <w:sz w:val="24"/>
          <w:szCs w:val="24"/>
        </w:rPr>
        <w:lastRenderedPageBreak/>
        <w:t xml:space="preserve">Specific tasks </w:t>
      </w:r>
    </w:p>
    <w:p w14:paraId="1C052F79" w14:textId="77777777" w:rsidR="00D145B3" w:rsidRPr="009B3EC4" w:rsidRDefault="00D145B3" w:rsidP="00D145B3">
      <w:pPr>
        <w:tabs>
          <w:tab w:val="left" w:pos="426"/>
        </w:tabs>
        <w:jc w:val="both"/>
        <w:rPr>
          <w:rFonts w:cs="Arial"/>
          <w:b/>
          <w:color w:val="000000"/>
          <w:sz w:val="22"/>
          <w:szCs w:val="22"/>
        </w:rPr>
      </w:pPr>
    </w:p>
    <w:p w14:paraId="0DFAFDCA" w14:textId="77777777" w:rsidR="00D145B3" w:rsidRPr="009B3EC4" w:rsidRDefault="00D145B3" w:rsidP="00D145B3">
      <w:pPr>
        <w:numPr>
          <w:ilvl w:val="0"/>
          <w:numId w:val="35"/>
        </w:numPr>
        <w:tabs>
          <w:tab w:val="left" w:pos="426"/>
        </w:tabs>
        <w:jc w:val="both"/>
        <w:rPr>
          <w:rFonts w:cs="Arial"/>
          <w:color w:val="000000"/>
          <w:sz w:val="22"/>
          <w:szCs w:val="22"/>
        </w:rPr>
      </w:pPr>
      <w:r w:rsidRPr="009B3EC4">
        <w:rPr>
          <w:rFonts w:cs="Arial"/>
          <w:color w:val="000000"/>
          <w:sz w:val="22"/>
          <w:szCs w:val="22"/>
        </w:rPr>
        <w:t>Detailed input into the scheme brief.</w:t>
      </w:r>
    </w:p>
    <w:p w14:paraId="31F8F2BC" w14:textId="2594C44B" w:rsidR="004D6EAD" w:rsidRPr="009B3EC4" w:rsidRDefault="004D6EAD" w:rsidP="00D145B3">
      <w:pPr>
        <w:numPr>
          <w:ilvl w:val="0"/>
          <w:numId w:val="35"/>
        </w:numPr>
        <w:tabs>
          <w:tab w:val="left" w:pos="426"/>
        </w:tabs>
        <w:jc w:val="both"/>
        <w:rPr>
          <w:rFonts w:cs="Arial"/>
          <w:color w:val="000000"/>
          <w:sz w:val="22"/>
          <w:szCs w:val="22"/>
        </w:rPr>
      </w:pPr>
      <w:r w:rsidRPr="009B3EC4">
        <w:rPr>
          <w:rFonts w:cs="Arial"/>
          <w:color w:val="000000"/>
          <w:sz w:val="22"/>
          <w:szCs w:val="22"/>
        </w:rPr>
        <w:t xml:space="preserve">Adherence to </w:t>
      </w:r>
      <w:proofErr w:type="spellStart"/>
      <w:r w:rsidRPr="009B3EC4">
        <w:rPr>
          <w:rFonts w:cs="Arial"/>
          <w:color w:val="000000"/>
          <w:sz w:val="22"/>
          <w:szCs w:val="22"/>
        </w:rPr>
        <w:t>whg’s</w:t>
      </w:r>
      <w:proofErr w:type="spellEnd"/>
      <w:r w:rsidRPr="009B3EC4">
        <w:rPr>
          <w:rFonts w:cs="Arial"/>
          <w:color w:val="000000"/>
          <w:sz w:val="22"/>
          <w:szCs w:val="22"/>
        </w:rPr>
        <w:t xml:space="preserve"> Project Management </w:t>
      </w:r>
      <w:proofErr w:type="spellStart"/>
      <w:r w:rsidRPr="009B3EC4">
        <w:rPr>
          <w:rFonts w:cs="Arial"/>
          <w:color w:val="000000"/>
          <w:sz w:val="22"/>
          <w:szCs w:val="22"/>
        </w:rPr>
        <w:t>softward</w:t>
      </w:r>
      <w:proofErr w:type="spellEnd"/>
      <w:r w:rsidRPr="009B3EC4">
        <w:rPr>
          <w:rFonts w:cs="Arial"/>
          <w:color w:val="000000"/>
          <w:sz w:val="22"/>
          <w:szCs w:val="22"/>
        </w:rPr>
        <w:t xml:space="preserve"> (Sequel</w:t>
      </w:r>
    </w:p>
    <w:p w14:paraId="1818840A" w14:textId="6BECD823" w:rsidR="004D6EAD" w:rsidRPr="009B3EC4" w:rsidRDefault="004D6EAD" w:rsidP="004D6EAD">
      <w:pPr>
        <w:tabs>
          <w:tab w:val="left" w:pos="426"/>
        </w:tabs>
        <w:ind w:left="1004"/>
        <w:jc w:val="both"/>
        <w:rPr>
          <w:rFonts w:cs="Arial"/>
          <w:color w:val="000000"/>
          <w:sz w:val="22"/>
          <w:szCs w:val="22"/>
        </w:rPr>
      </w:pPr>
      <w:r w:rsidRPr="009B3EC4">
        <w:rPr>
          <w:rFonts w:cs="Arial"/>
          <w:color w:val="000000"/>
          <w:sz w:val="22"/>
          <w:szCs w:val="22"/>
        </w:rPr>
        <w:t>Workflow) with a grounding in RIBA workplace processes</w:t>
      </w:r>
    </w:p>
    <w:p w14:paraId="70E6F723" w14:textId="77777777" w:rsidR="00D145B3" w:rsidRPr="009B3EC4" w:rsidRDefault="00D145B3" w:rsidP="00D145B3">
      <w:pPr>
        <w:numPr>
          <w:ilvl w:val="0"/>
          <w:numId w:val="35"/>
        </w:numPr>
        <w:rPr>
          <w:rFonts w:cs="Arial"/>
          <w:color w:val="000000"/>
          <w:sz w:val="22"/>
          <w:szCs w:val="22"/>
        </w:rPr>
      </w:pPr>
      <w:r w:rsidRPr="009B3EC4">
        <w:rPr>
          <w:rFonts w:cs="Arial"/>
          <w:color w:val="000000"/>
          <w:sz w:val="22"/>
          <w:szCs w:val="22"/>
        </w:rPr>
        <w:t>Lead on the technical development of new housing products and/or delivery mechanisms with the support and input of the Assistant Director.</w:t>
      </w:r>
    </w:p>
    <w:p w14:paraId="492EE865" w14:textId="77777777" w:rsidR="004D6EAD" w:rsidRPr="009B3EC4" w:rsidRDefault="004D6EAD" w:rsidP="004D6EAD">
      <w:pPr>
        <w:numPr>
          <w:ilvl w:val="0"/>
          <w:numId w:val="35"/>
        </w:numPr>
        <w:rPr>
          <w:rFonts w:cs="Arial"/>
          <w:color w:val="000000"/>
          <w:sz w:val="22"/>
          <w:szCs w:val="22"/>
        </w:rPr>
      </w:pPr>
      <w:r w:rsidRPr="009B3EC4">
        <w:rPr>
          <w:rFonts w:cs="Arial"/>
          <w:color w:val="000000"/>
          <w:sz w:val="22"/>
          <w:szCs w:val="22"/>
        </w:rPr>
        <w:t>Input into the design teams’ approach to design being cognisant of the planning process, the NPPF, the use of Planning Performance Agreements and standardised Design and Access Statements meeting local design codes.</w:t>
      </w:r>
    </w:p>
    <w:p w14:paraId="67A3E1DD" w14:textId="77777777" w:rsidR="00D145B3" w:rsidRPr="009B3EC4" w:rsidRDefault="00D145B3" w:rsidP="00D145B3">
      <w:pPr>
        <w:numPr>
          <w:ilvl w:val="0"/>
          <w:numId w:val="35"/>
        </w:numPr>
        <w:rPr>
          <w:rFonts w:cs="Arial"/>
          <w:color w:val="000000"/>
          <w:sz w:val="22"/>
          <w:szCs w:val="22"/>
        </w:rPr>
      </w:pPr>
      <w:r w:rsidRPr="009B3EC4">
        <w:rPr>
          <w:rFonts w:cs="Arial"/>
          <w:color w:val="000000"/>
          <w:sz w:val="22"/>
          <w:szCs w:val="22"/>
        </w:rPr>
        <w:t xml:space="preserve">Ensure drawings and specifications are reviewed for compliance with </w:t>
      </w:r>
      <w:proofErr w:type="spellStart"/>
      <w:r w:rsidRPr="009B3EC4">
        <w:rPr>
          <w:rFonts w:cs="Arial"/>
          <w:color w:val="000000"/>
          <w:sz w:val="22"/>
          <w:szCs w:val="22"/>
        </w:rPr>
        <w:t>whg’s</w:t>
      </w:r>
      <w:proofErr w:type="spellEnd"/>
      <w:r w:rsidRPr="009B3EC4">
        <w:rPr>
          <w:rFonts w:cs="Arial"/>
          <w:color w:val="000000"/>
          <w:sz w:val="22"/>
          <w:szCs w:val="22"/>
        </w:rPr>
        <w:t xml:space="preserve"> design brief and employer’s requirements throughout the duration of the project.</w:t>
      </w:r>
    </w:p>
    <w:p w14:paraId="151CC7B6" w14:textId="77777777" w:rsidR="00D145B3" w:rsidRPr="009B3EC4" w:rsidRDefault="00D145B3" w:rsidP="00D145B3">
      <w:pPr>
        <w:numPr>
          <w:ilvl w:val="0"/>
          <w:numId w:val="35"/>
        </w:numPr>
        <w:tabs>
          <w:tab w:val="left" w:pos="426"/>
        </w:tabs>
        <w:jc w:val="both"/>
        <w:rPr>
          <w:rFonts w:cs="Arial"/>
          <w:color w:val="000000"/>
          <w:sz w:val="22"/>
          <w:szCs w:val="22"/>
        </w:rPr>
      </w:pPr>
      <w:r w:rsidRPr="009B3EC4">
        <w:rPr>
          <w:rFonts w:cs="Arial"/>
          <w:color w:val="000000"/>
          <w:sz w:val="22"/>
          <w:szCs w:val="22"/>
        </w:rPr>
        <w:t xml:space="preserve">Liaise with employer’s agents and clerks of works on programme matters and </w:t>
      </w:r>
      <w:proofErr w:type="spellStart"/>
      <w:r w:rsidRPr="009B3EC4">
        <w:rPr>
          <w:rFonts w:cs="Arial"/>
          <w:color w:val="000000"/>
          <w:sz w:val="22"/>
          <w:szCs w:val="22"/>
        </w:rPr>
        <w:t>feed back</w:t>
      </w:r>
      <w:proofErr w:type="spellEnd"/>
      <w:r w:rsidRPr="009B3EC4">
        <w:rPr>
          <w:rFonts w:cs="Arial"/>
          <w:color w:val="000000"/>
          <w:sz w:val="22"/>
          <w:szCs w:val="22"/>
        </w:rPr>
        <w:t xml:space="preserve"> any concerns to internal stakeholders.  </w:t>
      </w:r>
    </w:p>
    <w:p w14:paraId="0C263E3A" w14:textId="77777777" w:rsidR="00D145B3" w:rsidRPr="009B3EC4" w:rsidRDefault="00D145B3" w:rsidP="00D145B3">
      <w:pPr>
        <w:numPr>
          <w:ilvl w:val="0"/>
          <w:numId w:val="35"/>
        </w:numPr>
        <w:tabs>
          <w:tab w:val="left" w:pos="426"/>
        </w:tabs>
        <w:jc w:val="both"/>
        <w:rPr>
          <w:rFonts w:cs="Arial"/>
          <w:color w:val="000000"/>
          <w:sz w:val="22"/>
          <w:szCs w:val="22"/>
        </w:rPr>
      </w:pPr>
      <w:r w:rsidRPr="009B3EC4">
        <w:rPr>
          <w:rFonts w:cs="Arial"/>
          <w:color w:val="000000"/>
          <w:sz w:val="22"/>
          <w:szCs w:val="22"/>
        </w:rPr>
        <w:t>Obtain and manage valuation and legal completion process prior to handover.</w:t>
      </w:r>
    </w:p>
    <w:p w14:paraId="7FB21F99" w14:textId="77777777" w:rsidR="004D6EAD" w:rsidRPr="009B3EC4" w:rsidRDefault="00D145B3" w:rsidP="004D6EAD">
      <w:pPr>
        <w:numPr>
          <w:ilvl w:val="0"/>
          <w:numId w:val="35"/>
        </w:numPr>
        <w:tabs>
          <w:tab w:val="left" w:pos="426"/>
        </w:tabs>
        <w:jc w:val="both"/>
        <w:rPr>
          <w:rFonts w:cs="Arial"/>
          <w:color w:val="000000"/>
          <w:sz w:val="22"/>
          <w:szCs w:val="22"/>
        </w:rPr>
      </w:pPr>
      <w:r w:rsidRPr="009B3EC4">
        <w:rPr>
          <w:rFonts w:cs="Arial"/>
          <w:color w:val="000000"/>
          <w:sz w:val="22"/>
          <w:szCs w:val="22"/>
        </w:rPr>
        <w:t>Manage the tendering of projects and the subsequent appointment of the successful bidders</w:t>
      </w:r>
      <w:r w:rsidR="004D6EAD" w:rsidRPr="009B3EC4">
        <w:rPr>
          <w:rFonts w:cs="Arial"/>
          <w:color w:val="000000"/>
          <w:sz w:val="22"/>
          <w:szCs w:val="22"/>
        </w:rPr>
        <w:t xml:space="preserve"> in line with </w:t>
      </w:r>
      <w:proofErr w:type="spellStart"/>
      <w:r w:rsidR="004D6EAD" w:rsidRPr="009B3EC4">
        <w:rPr>
          <w:rFonts w:cs="Arial"/>
          <w:color w:val="000000"/>
          <w:sz w:val="22"/>
          <w:szCs w:val="22"/>
        </w:rPr>
        <w:t>whg’s</w:t>
      </w:r>
      <w:proofErr w:type="spellEnd"/>
      <w:r w:rsidR="004D6EAD" w:rsidRPr="009B3EC4">
        <w:rPr>
          <w:rFonts w:cs="Arial"/>
          <w:color w:val="000000"/>
          <w:sz w:val="22"/>
          <w:szCs w:val="22"/>
        </w:rPr>
        <w:t xml:space="preserve"> Framework procedures in place at the time.</w:t>
      </w:r>
    </w:p>
    <w:p w14:paraId="6F7328C4" w14:textId="77777777" w:rsidR="004D6EAD" w:rsidRPr="009B3EC4" w:rsidRDefault="004D6EAD" w:rsidP="004D6EAD">
      <w:pPr>
        <w:numPr>
          <w:ilvl w:val="0"/>
          <w:numId w:val="35"/>
        </w:numPr>
        <w:tabs>
          <w:tab w:val="left" w:pos="426"/>
        </w:tabs>
        <w:jc w:val="both"/>
        <w:rPr>
          <w:rFonts w:cs="Arial"/>
          <w:color w:val="000000"/>
          <w:sz w:val="22"/>
          <w:szCs w:val="22"/>
        </w:rPr>
      </w:pPr>
      <w:r w:rsidRPr="009B3EC4">
        <w:rPr>
          <w:rFonts w:cs="Arial"/>
          <w:color w:val="000000"/>
          <w:sz w:val="22"/>
          <w:szCs w:val="22"/>
        </w:rPr>
        <w:t xml:space="preserve">Lead and advise on discussions around alternative construction techniques in line with </w:t>
      </w:r>
      <w:proofErr w:type="spellStart"/>
      <w:r w:rsidRPr="009B3EC4">
        <w:rPr>
          <w:rFonts w:cs="Arial"/>
          <w:color w:val="000000"/>
          <w:sz w:val="22"/>
          <w:szCs w:val="22"/>
        </w:rPr>
        <w:t>whg’s</w:t>
      </w:r>
      <w:proofErr w:type="spellEnd"/>
      <w:r w:rsidRPr="009B3EC4">
        <w:rPr>
          <w:rFonts w:cs="Arial"/>
          <w:color w:val="000000"/>
          <w:sz w:val="22"/>
          <w:szCs w:val="22"/>
        </w:rPr>
        <w:t xml:space="preserve"> standard </w:t>
      </w:r>
      <w:proofErr w:type="spellStart"/>
      <w:r w:rsidRPr="009B3EC4">
        <w:rPr>
          <w:rFonts w:cs="Arial"/>
          <w:color w:val="000000"/>
          <w:sz w:val="22"/>
          <w:szCs w:val="22"/>
        </w:rPr>
        <w:t>DfMA</w:t>
      </w:r>
      <w:proofErr w:type="spellEnd"/>
      <w:r w:rsidRPr="009B3EC4">
        <w:rPr>
          <w:rFonts w:cs="Arial"/>
          <w:color w:val="000000"/>
          <w:sz w:val="22"/>
          <w:szCs w:val="22"/>
        </w:rPr>
        <w:t xml:space="preserve"> house types. </w:t>
      </w:r>
    </w:p>
    <w:p w14:paraId="242D011F" w14:textId="2FEFCE88" w:rsidR="00D145B3" w:rsidRPr="009B3EC4" w:rsidRDefault="00D145B3" w:rsidP="004D6EAD">
      <w:pPr>
        <w:tabs>
          <w:tab w:val="left" w:pos="426"/>
        </w:tabs>
        <w:ind w:left="1004"/>
        <w:jc w:val="both"/>
        <w:rPr>
          <w:rFonts w:cs="Arial"/>
          <w:color w:val="000000"/>
          <w:sz w:val="22"/>
          <w:szCs w:val="22"/>
        </w:rPr>
      </w:pPr>
    </w:p>
    <w:p w14:paraId="3EF14831" w14:textId="04EA1B7B" w:rsidR="00A70A62" w:rsidRPr="009B3EC4" w:rsidRDefault="00A70A62" w:rsidP="00A70A62">
      <w:pPr>
        <w:ind w:left="426" w:hanging="426"/>
        <w:rPr>
          <w:rFonts w:cs="Arial"/>
          <w:sz w:val="24"/>
          <w:szCs w:val="24"/>
          <w:u w:val="single"/>
        </w:rPr>
      </w:pPr>
      <w:r w:rsidRPr="009B3EC4">
        <w:rPr>
          <w:rFonts w:cs="Arial"/>
          <w:sz w:val="24"/>
          <w:szCs w:val="24"/>
          <w:u w:val="single"/>
        </w:rPr>
        <w:tab/>
      </w:r>
      <w:r w:rsidRPr="009B3EC4">
        <w:rPr>
          <w:rFonts w:cs="Arial"/>
          <w:sz w:val="24"/>
          <w:szCs w:val="24"/>
          <w:u w:val="single"/>
        </w:rPr>
        <w:tab/>
      </w:r>
      <w:r w:rsidRPr="009B3EC4">
        <w:rPr>
          <w:rFonts w:cs="Arial"/>
          <w:sz w:val="24"/>
          <w:szCs w:val="24"/>
          <w:u w:val="single"/>
        </w:rPr>
        <w:tab/>
      </w:r>
      <w:r w:rsidRPr="009B3EC4">
        <w:rPr>
          <w:rFonts w:cs="Arial"/>
          <w:sz w:val="24"/>
          <w:szCs w:val="24"/>
          <w:u w:val="single"/>
        </w:rPr>
        <w:tab/>
      </w:r>
      <w:r w:rsidRPr="009B3EC4">
        <w:rPr>
          <w:rFonts w:cs="Arial"/>
          <w:sz w:val="24"/>
          <w:szCs w:val="24"/>
          <w:u w:val="single"/>
        </w:rPr>
        <w:tab/>
      </w:r>
      <w:r w:rsidRPr="009B3EC4">
        <w:rPr>
          <w:rFonts w:cs="Arial"/>
          <w:sz w:val="24"/>
          <w:szCs w:val="24"/>
          <w:u w:val="single"/>
        </w:rPr>
        <w:tab/>
      </w:r>
      <w:r w:rsidR="00CB17B9" w:rsidRPr="009B3EC4">
        <w:rPr>
          <w:rFonts w:cs="Arial"/>
          <w:sz w:val="24"/>
          <w:szCs w:val="24"/>
          <w:u w:val="single"/>
        </w:rPr>
        <w:t>_______</w:t>
      </w:r>
      <w:r w:rsidRPr="009B3EC4">
        <w:rPr>
          <w:rFonts w:cs="Arial"/>
          <w:sz w:val="24"/>
          <w:szCs w:val="24"/>
          <w:u w:val="single"/>
        </w:rPr>
        <w:tab/>
      </w:r>
      <w:r w:rsidRPr="009B3EC4">
        <w:rPr>
          <w:rFonts w:cs="Arial"/>
          <w:sz w:val="24"/>
          <w:szCs w:val="24"/>
          <w:u w:val="single"/>
        </w:rPr>
        <w:tab/>
      </w:r>
      <w:r w:rsidRPr="009B3EC4">
        <w:rPr>
          <w:rFonts w:cs="Arial"/>
          <w:sz w:val="24"/>
          <w:szCs w:val="24"/>
          <w:u w:val="single"/>
        </w:rPr>
        <w:tab/>
      </w:r>
    </w:p>
    <w:p w14:paraId="496B6434" w14:textId="77777777" w:rsidR="00A70A62" w:rsidRPr="009B3EC4" w:rsidRDefault="00A70A62" w:rsidP="00A70A62">
      <w:pPr>
        <w:jc w:val="both"/>
        <w:rPr>
          <w:rFonts w:cs="Arial"/>
          <w:b/>
          <w:color w:val="002060"/>
          <w:sz w:val="24"/>
          <w:szCs w:val="24"/>
        </w:rPr>
      </w:pPr>
    </w:p>
    <w:p w14:paraId="37F00804" w14:textId="77777777" w:rsidR="00A70A62" w:rsidRPr="009B3EC4" w:rsidRDefault="00A70A62" w:rsidP="00A70A62">
      <w:pPr>
        <w:jc w:val="both"/>
        <w:rPr>
          <w:rFonts w:cs="Arial"/>
          <w:b/>
          <w:sz w:val="24"/>
          <w:szCs w:val="24"/>
        </w:rPr>
      </w:pPr>
      <w:r w:rsidRPr="009B3EC4">
        <w:rPr>
          <w:rFonts w:cs="Arial"/>
          <w:b/>
          <w:color w:val="002060"/>
          <w:sz w:val="24"/>
          <w:szCs w:val="24"/>
        </w:rPr>
        <w:t>Role Requirements</w:t>
      </w:r>
      <w:r w:rsidRPr="009B3EC4">
        <w:rPr>
          <w:rFonts w:cs="Arial"/>
          <w:b/>
          <w:sz w:val="24"/>
          <w:szCs w:val="24"/>
        </w:rPr>
        <w:t>:</w:t>
      </w:r>
    </w:p>
    <w:p w14:paraId="260FEA85" w14:textId="77777777" w:rsidR="00D145B3" w:rsidRPr="009B3EC4" w:rsidRDefault="00D145B3" w:rsidP="00A70A62">
      <w:pPr>
        <w:jc w:val="both"/>
        <w:rPr>
          <w:rFonts w:cs="Arial"/>
          <w:b/>
          <w:sz w:val="24"/>
          <w:szCs w:val="24"/>
        </w:rPr>
      </w:pPr>
    </w:p>
    <w:p w14:paraId="4EBDF5E2" w14:textId="77777777" w:rsidR="00D145B3" w:rsidRPr="009B3EC4" w:rsidRDefault="00D145B3" w:rsidP="00D145B3">
      <w:pPr>
        <w:numPr>
          <w:ilvl w:val="0"/>
          <w:numId w:val="42"/>
        </w:numPr>
        <w:spacing w:line="216" w:lineRule="auto"/>
        <w:jc w:val="both"/>
        <w:rPr>
          <w:rFonts w:cs="Arial"/>
          <w:sz w:val="22"/>
          <w:szCs w:val="22"/>
        </w:rPr>
      </w:pPr>
      <w:r w:rsidRPr="009B3EC4">
        <w:rPr>
          <w:rFonts w:cs="Arial"/>
          <w:sz w:val="22"/>
          <w:szCs w:val="22"/>
        </w:rPr>
        <w:t>A good knowledge of Homes England procedures.</w:t>
      </w:r>
    </w:p>
    <w:p w14:paraId="688ECAEC" w14:textId="77777777" w:rsidR="00D145B3" w:rsidRPr="009B3EC4" w:rsidRDefault="00D145B3" w:rsidP="00D145B3">
      <w:pPr>
        <w:numPr>
          <w:ilvl w:val="0"/>
          <w:numId w:val="42"/>
        </w:numPr>
        <w:spacing w:line="216" w:lineRule="auto"/>
        <w:jc w:val="both"/>
        <w:rPr>
          <w:rFonts w:cs="Arial"/>
          <w:sz w:val="22"/>
          <w:szCs w:val="22"/>
        </w:rPr>
      </w:pPr>
      <w:r w:rsidRPr="009B3EC4">
        <w:rPr>
          <w:rFonts w:cs="Arial"/>
          <w:sz w:val="22"/>
          <w:szCs w:val="22"/>
        </w:rPr>
        <w:t xml:space="preserve">A good knowledge of project management and financial appraisal software, e.g. </w:t>
      </w:r>
      <w:proofErr w:type="spellStart"/>
      <w:r w:rsidRPr="009B3EC4">
        <w:rPr>
          <w:rFonts w:cs="Arial"/>
          <w:sz w:val="22"/>
          <w:szCs w:val="22"/>
        </w:rPr>
        <w:t>Proval</w:t>
      </w:r>
      <w:proofErr w:type="spellEnd"/>
      <w:r w:rsidRPr="009B3EC4">
        <w:rPr>
          <w:rFonts w:cs="Arial"/>
          <w:sz w:val="22"/>
          <w:szCs w:val="22"/>
        </w:rPr>
        <w:t xml:space="preserve"> and Sequel or similar products.</w:t>
      </w:r>
    </w:p>
    <w:p w14:paraId="490BA82F" w14:textId="77777777" w:rsidR="00D145B3" w:rsidRPr="009B3EC4" w:rsidRDefault="00D145B3" w:rsidP="00D145B3">
      <w:pPr>
        <w:numPr>
          <w:ilvl w:val="0"/>
          <w:numId w:val="42"/>
        </w:numPr>
        <w:spacing w:line="216" w:lineRule="auto"/>
        <w:jc w:val="both"/>
        <w:rPr>
          <w:rFonts w:cs="Arial"/>
          <w:sz w:val="22"/>
          <w:szCs w:val="22"/>
        </w:rPr>
      </w:pPr>
      <w:r w:rsidRPr="009B3EC4">
        <w:rPr>
          <w:rFonts w:cs="Arial"/>
          <w:sz w:val="22"/>
          <w:szCs w:val="22"/>
        </w:rPr>
        <w:t xml:space="preserve">A degree or equivalent level qualification, preferably in a relevant subject area such as Project Management, Building Surveying or Architectural Technology. </w:t>
      </w:r>
    </w:p>
    <w:p w14:paraId="5F3FF4DB" w14:textId="77777777" w:rsidR="00D145B3" w:rsidRPr="009B3EC4" w:rsidRDefault="00D145B3" w:rsidP="00D145B3">
      <w:pPr>
        <w:numPr>
          <w:ilvl w:val="0"/>
          <w:numId w:val="42"/>
        </w:numPr>
        <w:spacing w:line="216" w:lineRule="auto"/>
        <w:jc w:val="both"/>
        <w:rPr>
          <w:rFonts w:cs="Arial"/>
          <w:sz w:val="22"/>
          <w:szCs w:val="22"/>
        </w:rPr>
      </w:pPr>
      <w:r w:rsidRPr="009B3EC4">
        <w:rPr>
          <w:rFonts w:cs="Arial"/>
          <w:sz w:val="22"/>
          <w:szCs w:val="22"/>
        </w:rPr>
        <w:t>Recent and relevant experience of working in a similar role.</w:t>
      </w:r>
    </w:p>
    <w:p w14:paraId="33A150F9" w14:textId="77777777" w:rsidR="00D145B3" w:rsidRPr="009B3EC4" w:rsidRDefault="00D145B3" w:rsidP="00D145B3">
      <w:pPr>
        <w:numPr>
          <w:ilvl w:val="0"/>
          <w:numId w:val="42"/>
        </w:numPr>
        <w:spacing w:line="216" w:lineRule="auto"/>
        <w:jc w:val="both"/>
        <w:rPr>
          <w:rFonts w:cs="Arial"/>
          <w:sz w:val="22"/>
          <w:szCs w:val="22"/>
        </w:rPr>
      </w:pPr>
      <w:r w:rsidRPr="009B3EC4">
        <w:rPr>
          <w:rFonts w:cs="Arial"/>
          <w:sz w:val="22"/>
          <w:szCs w:val="22"/>
        </w:rPr>
        <w:t xml:space="preserve">Excellent written and verbal communication skills, with the ability to produce and present reports. </w:t>
      </w:r>
    </w:p>
    <w:p w14:paraId="4EAC2B03" w14:textId="77777777" w:rsidR="00D145B3" w:rsidRPr="009B3EC4" w:rsidRDefault="00D145B3" w:rsidP="00D145B3">
      <w:pPr>
        <w:numPr>
          <w:ilvl w:val="0"/>
          <w:numId w:val="42"/>
        </w:numPr>
        <w:spacing w:line="216" w:lineRule="auto"/>
        <w:jc w:val="both"/>
        <w:rPr>
          <w:rFonts w:cs="Arial"/>
          <w:sz w:val="22"/>
          <w:szCs w:val="22"/>
        </w:rPr>
      </w:pPr>
      <w:r w:rsidRPr="009B3EC4">
        <w:rPr>
          <w:rFonts w:cs="Arial"/>
          <w:sz w:val="22"/>
          <w:szCs w:val="22"/>
        </w:rPr>
        <w:t xml:space="preserve">A good technical understanding of project design. </w:t>
      </w:r>
    </w:p>
    <w:p w14:paraId="3DFAE1AA" w14:textId="77777777" w:rsidR="00D145B3" w:rsidRPr="009B3EC4" w:rsidRDefault="00D145B3" w:rsidP="00D145B3">
      <w:pPr>
        <w:numPr>
          <w:ilvl w:val="0"/>
          <w:numId w:val="42"/>
        </w:numPr>
        <w:spacing w:line="216" w:lineRule="auto"/>
        <w:jc w:val="both"/>
        <w:rPr>
          <w:rFonts w:cs="Arial"/>
          <w:sz w:val="22"/>
          <w:szCs w:val="22"/>
        </w:rPr>
      </w:pPr>
      <w:r w:rsidRPr="009B3EC4">
        <w:rPr>
          <w:rFonts w:cs="Arial"/>
          <w:sz w:val="22"/>
          <w:szCs w:val="22"/>
        </w:rPr>
        <w:t xml:space="preserve">A positive attitude that demonstrates you are </w:t>
      </w:r>
      <w:proofErr w:type="spellStart"/>
      <w:r w:rsidRPr="009B3EC4">
        <w:rPr>
          <w:rFonts w:cs="Arial"/>
          <w:sz w:val="22"/>
          <w:szCs w:val="22"/>
        </w:rPr>
        <w:t>self motivating</w:t>
      </w:r>
      <w:proofErr w:type="spellEnd"/>
      <w:r w:rsidRPr="009B3EC4">
        <w:rPr>
          <w:rFonts w:cs="Arial"/>
          <w:sz w:val="22"/>
          <w:szCs w:val="22"/>
        </w:rPr>
        <w:t xml:space="preserve"> and accountable.</w:t>
      </w:r>
    </w:p>
    <w:p w14:paraId="5CB00CD9" w14:textId="77777777" w:rsidR="00D145B3" w:rsidRPr="009B3EC4" w:rsidRDefault="00D145B3" w:rsidP="00D145B3">
      <w:pPr>
        <w:numPr>
          <w:ilvl w:val="0"/>
          <w:numId w:val="42"/>
        </w:numPr>
        <w:spacing w:line="216" w:lineRule="auto"/>
        <w:jc w:val="both"/>
        <w:rPr>
          <w:rFonts w:cs="Arial"/>
          <w:sz w:val="22"/>
          <w:szCs w:val="22"/>
        </w:rPr>
      </w:pPr>
      <w:r w:rsidRPr="009B3EC4">
        <w:rPr>
          <w:rFonts w:cs="Arial"/>
          <w:sz w:val="22"/>
          <w:szCs w:val="22"/>
        </w:rPr>
        <w:t>The ability to use own initiative, managing own time and priorities.</w:t>
      </w:r>
    </w:p>
    <w:p w14:paraId="68E9D5B8" w14:textId="77777777" w:rsidR="00D145B3" w:rsidRPr="009B3EC4" w:rsidRDefault="00D145B3" w:rsidP="00D145B3">
      <w:pPr>
        <w:numPr>
          <w:ilvl w:val="0"/>
          <w:numId w:val="42"/>
        </w:numPr>
        <w:spacing w:line="216" w:lineRule="auto"/>
        <w:jc w:val="both"/>
        <w:rPr>
          <w:rFonts w:cs="Arial"/>
          <w:sz w:val="22"/>
          <w:szCs w:val="22"/>
        </w:rPr>
      </w:pPr>
      <w:r w:rsidRPr="009B3EC4">
        <w:rPr>
          <w:rFonts w:cs="Arial"/>
          <w:sz w:val="22"/>
          <w:szCs w:val="22"/>
        </w:rPr>
        <w:t xml:space="preserve">The aptitude to be flexible and responsive. </w:t>
      </w:r>
    </w:p>
    <w:p w14:paraId="6DB8DB78" w14:textId="77777777" w:rsidR="00D145B3" w:rsidRPr="009B3EC4" w:rsidRDefault="00D145B3" w:rsidP="00D145B3">
      <w:pPr>
        <w:numPr>
          <w:ilvl w:val="0"/>
          <w:numId w:val="42"/>
        </w:numPr>
        <w:spacing w:line="216" w:lineRule="auto"/>
        <w:jc w:val="both"/>
        <w:rPr>
          <w:rFonts w:cs="Arial"/>
          <w:sz w:val="22"/>
          <w:szCs w:val="22"/>
        </w:rPr>
      </w:pPr>
      <w:r w:rsidRPr="009B3EC4">
        <w:rPr>
          <w:rFonts w:cs="Arial"/>
          <w:sz w:val="22"/>
          <w:szCs w:val="22"/>
        </w:rPr>
        <w:t>Good IT skills which include the ability to confidently use all Microsoft Office applications and confidently input, interpret and analyse data adhering to deadlines and targets.</w:t>
      </w:r>
    </w:p>
    <w:p w14:paraId="67C86C73" w14:textId="77777777" w:rsidR="00D145B3" w:rsidRPr="009B3EC4" w:rsidRDefault="00D145B3" w:rsidP="00D145B3">
      <w:pPr>
        <w:numPr>
          <w:ilvl w:val="0"/>
          <w:numId w:val="42"/>
        </w:numPr>
        <w:rPr>
          <w:rFonts w:cs="Arial"/>
          <w:sz w:val="22"/>
          <w:szCs w:val="22"/>
        </w:rPr>
      </w:pPr>
      <w:r w:rsidRPr="009B3EC4">
        <w:rPr>
          <w:rFonts w:cs="Arial"/>
          <w:sz w:val="22"/>
          <w:szCs w:val="22"/>
        </w:rPr>
        <w:t>The ability to coordinate and process requests thoroughly, examining information that requires attention to detail in accordance with related policy, procedures and timescales.</w:t>
      </w:r>
    </w:p>
    <w:p w14:paraId="12106F6A" w14:textId="77777777" w:rsidR="004D6EAD" w:rsidRPr="009B3EC4" w:rsidRDefault="004D6EAD" w:rsidP="004D6EAD">
      <w:pPr>
        <w:numPr>
          <w:ilvl w:val="0"/>
          <w:numId w:val="42"/>
        </w:numPr>
        <w:rPr>
          <w:rFonts w:cs="Arial"/>
          <w:sz w:val="22"/>
          <w:szCs w:val="22"/>
        </w:rPr>
      </w:pPr>
      <w:r w:rsidRPr="009B3EC4">
        <w:rPr>
          <w:rFonts w:cs="Arial"/>
          <w:sz w:val="22"/>
          <w:szCs w:val="22"/>
        </w:rPr>
        <w:t>A good understanding of MMC and Homes England guidance around the seven categories of MMC and when they may be appropriate.</w:t>
      </w:r>
    </w:p>
    <w:p w14:paraId="1B8EF87F" w14:textId="77777777" w:rsidR="004D6EAD" w:rsidRPr="009B3EC4" w:rsidRDefault="004D6EAD" w:rsidP="00414235">
      <w:pPr>
        <w:pStyle w:val="ListParagraph"/>
        <w:numPr>
          <w:ilvl w:val="0"/>
          <w:numId w:val="42"/>
        </w:numPr>
        <w:rPr>
          <w:rFonts w:cs="Arial"/>
          <w:sz w:val="22"/>
          <w:szCs w:val="22"/>
        </w:rPr>
      </w:pPr>
      <w:r w:rsidRPr="009B3EC4">
        <w:rPr>
          <w:rFonts w:cs="Arial"/>
          <w:sz w:val="22"/>
          <w:szCs w:val="22"/>
        </w:rPr>
        <w:t xml:space="preserve">Technical competence in renewables </w:t>
      </w:r>
      <w:proofErr w:type="gramStart"/>
      <w:r w:rsidRPr="009B3EC4">
        <w:rPr>
          <w:rFonts w:cs="Arial"/>
          <w:sz w:val="22"/>
          <w:szCs w:val="22"/>
        </w:rPr>
        <w:t>in order to</w:t>
      </w:r>
      <w:proofErr w:type="gramEnd"/>
      <w:r w:rsidRPr="009B3EC4">
        <w:rPr>
          <w:rFonts w:cs="Arial"/>
          <w:sz w:val="22"/>
          <w:szCs w:val="22"/>
        </w:rPr>
        <w:t xml:space="preserve"> advise on the most efficient way to achieve Future Homes Standard and nett zero carbon.</w:t>
      </w:r>
    </w:p>
    <w:p w14:paraId="0F83C458" w14:textId="77777777" w:rsidR="004D6EAD" w:rsidRPr="009B3EC4" w:rsidRDefault="004D6EAD" w:rsidP="004D6EAD">
      <w:pPr>
        <w:ind w:left="1004"/>
        <w:rPr>
          <w:rFonts w:cs="Arial"/>
          <w:sz w:val="22"/>
          <w:szCs w:val="22"/>
        </w:rPr>
      </w:pPr>
    </w:p>
    <w:p w14:paraId="247D433F" w14:textId="0FA41A58" w:rsidR="00D145B3" w:rsidRPr="009B3EC4" w:rsidRDefault="00D145B3" w:rsidP="00D145B3">
      <w:pPr>
        <w:ind w:left="284"/>
        <w:jc w:val="both"/>
        <w:rPr>
          <w:rFonts w:cs="Arial"/>
          <w:b/>
          <w:sz w:val="22"/>
          <w:szCs w:val="22"/>
        </w:rPr>
      </w:pPr>
      <w:r w:rsidRPr="009B3EC4">
        <w:rPr>
          <w:rFonts w:cs="Arial"/>
          <w:b/>
          <w:sz w:val="22"/>
          <w:szCs w:val="22"/>
        </w:rPr>
        <w:t xml:space="preserve">          Job Challenges  </w:t>
      </w:r>
    </w:p>
    <w:p w14:paraId="74899B47" w14:textId="77777777" w:rsidR="00D145B3" w:rsidRPr="009B3EC4" w:rsidRDefault="00D145B3" w:rsidP="00D145B3">
      <w:pPr>
        <w:ind w:left="284"/>
        <w:jc w:val="both"/>
        <w:rPr>
          <w:rFonts w:cs="Arial"/>
          <w:b/>
          <w:sz w:val="22"/>
          <w:szCs w:val="22"/>
        </w:rPr>
      </w:pPr>
    </w:p>
    <w:p w14:paraId="5E16F95D" w14:textId="77777777" w:rsidR="00D145B3" w:rsidRPr="009B3EC4" w:rsidRDefault="00D145B3" w:rsidP="00D145B3">
      <w:pPr>
        <w:numPr>
          <w:ilvl w:val="0"/>
          <w:numId w:val="36"/>
        </w:numPr>
        <w:jc w:val="both"/>
        <w:rPr>
          <w:rFonts w:cs="Arial"/>
          <w:sz w:val="22"/>
          <w:szCs w:val="22"/>
        </w:rPr>
      </w:pPr>
      <w:r w:rsidRPr="009B3EC4">
        <w:rPr>
          <w:rFonts w:cs="Arial"/>
          <w:sz w:val="22"/>
          <w:szCs w:val="22"/>
        </w:rPr>
        <w:t>Management and accountability of the customers’ journey, acting as their liaison with the wider regeneration team, internal and external stakeholders, service providers and contractors’ representatives.</w:t>
      </w:r>
    </w:p>
    <w:p w14:paraId="32694751" w14:textId="77777777" w:rsidR="00D145B3" w:rsidRPr="009B3EC4" w:rsidRDefault="00D145B3" w:rsidP="00D145B3">
      <w:pPr>
        <w:numPr>
          <w:ilvl w:val="0"/>
          <w:numId w:val="36"/>
        </w:numPr>
        <w:jc w:val="both"/>
        <w:rPr>
          <w:rFonts w:cs="Arial"/>
          <w:sz w:val="22"/>
          <w:szCs w:val="22"/>
        </w:rPr>
      </w:pPr>
      <w:r w:rsidRPr="009B3EC4">
        <w:rPr>
          <w:rFonts w:cs="Arial"/>
          <w:sz w:val="22"/>
          <w:szCs w:val="22"/>
        </w:rPr>
        <w:lastRenderedPageBreak/>
        <w:t>The confidence to challenge current ways of working and make recommendations for improvement.</w:t>
      </w:r>
    </w:p>
    <w:p w14:paraId="0BE1C2CC" w14:textId="77777777" w:rsidR="00D145B3" w:rsidRPr="009B3EC4" w:rsidRDefault="00D145B3" w:rsidP="00D145B3">
      <w:pPr>
        <w:numPr>
          <w:ilvl w:val="0"/>
          <w:numId w:val="35"/>
        </w:numPr>
        <w:tabs>
          <w:tab w:val="left" w:pos="426"/>
        </w:tabs>
        <w:jc w:val="both"/>
        <w:rPr>
          <w:rFonts w:cs="Arial"/>
          <w:color w:val="000000"/>
          <w:sz w:val="22"/>
          <w:szCs w:val="22"/>
        </w:rPr>
      </w:pPr>
      <w:r w:rsidRPr="009B3EC4">
        <w:rPr>
          <w:rFonts w:cs="Arial"/>
          <w:color w:val="000000"/>
          <w:sz w:val="22"/>
          <w:szCs w:val="22"/>
        </w:rPr>
        <w:t>Contribute towards the achievement of the Group's growth target by delivering against Key Performance Indicators.</w:t>
      </w:r>
    </w:p>
    <w:p w14:paraId="6EFAD3D0" w14:textId="77777777" w:rsidR="00D145B3" w:rsidRPr="009B3EC4" w:rsidRDefault="00D145B3" w:rsidP="00D145B3">
      <w:pPr>
        <w:numPr>
          <w:ilvl w:val="0"/>
          <w:numId w:val="35"/>
        </w:numPr>
        <w:tabs>
          <w:tab w:val="left" w:pos="426"/>
        </w:tabs>
        <w:jc w:val="both"/>
        <w:rPr>
          <w:rFonts w:cs="Arial"/>
          <w:color w:val="000000"/>
          <w:sz w:val="22"/>
          <w:szCs w:val="22"/>
        </w:rPr>
      </w:pPr>
      <w:r w:rsidRPr="009B3EC4">
        <w:rPr>
          <w:rFonts w:cs="Arial"/>
          <w:color w:val="000000"/>
          <w:sz w:val="22"/>
          <w:szCs w:val="22"/>
        </w:rPr>
        <w:t>Ensure that projects comply with internal and external procedures, quality standards and are delivered on time and within budget.</w:t>
      </w:r>
    </w:p>
    <w:p w14:paraId="2A929221" w14:textId="77777777" w:rsidR="00CB17B9" w:rsidRPr="009B3EC4" w:rsidRDefault="00CB17B9" w:rsidP="00CB17B9">
      <w:pPr>
        <w:spacing w:line="216" w:lineRule="auto"/>
        <w:jc w:val="both"/>
        <w:rPr>
          <w:rFonts w:cs="Arial"/>
          <w:sz w:val="22"/>
          <w:szCs w:val="22"/>
        </w:rPr>
      </w:pPr>
    </w:p>
    <w:p w14:paraId="65308712" w14:textId="77777777" w:rsidR="00CB17B9" w:rsidRPr="009B3EC4" w:rsidRDefault="00CB17B9" w:rsidP="00CB17B9">
      <w:pPr>
        <w:spacing w:line="216" w:lineRule="auto"/>
        <w:jc w:val="both"/>
        <w:rPr>
          <w:rFonts w:cs="Arial"/>
          <w:sz w:val="22"/>
          <w:szCs w:val="22"/>
        </w:rPr>
      </w:pPr>
    </w:p>
    <w:tbl>
      <w:tblPr>
        <w:tblW w:w="0" w:type="auto"/>
        <w:tblLook w:val="01E0" w:firstRow="1" w:lastRow="1" w:firstColumn="1" w:lastColumn="1" w:noHBand="0" w:noVBand="0"/>
      </w:tblPr>
      <w:tblGrid>
        <w:gridCol w:w="6651"/>
      </w:tblGrid>
      <w:tr w:rsidR="00CB17B9" w:rsidRPr="009B3EC4" w14:paraId="224ED990" w14:textId="77777777" w:rsidTr="00CB17B9">
        <w:tc>
          <w:tcPr>
            <w:tcW w:w="6651" w:type="dxa"/>
          </w:tcPr>
          <w:p w14:paraId="1E51EE66" w14:textId="77777777" w:rsidR="00CB17B9" w:rsidRPr="009B3EC4" w:rsidRDefault="00CB17B9" w:rsidP="002C4FD6">
            <w:pPr>
              <w:jc w:val="both"/>
              <w:rPr>
                <w:rFonts w:cs="Arial"/>
                <w:b/>
                <w:sz w:val="22"/>
                <w:szCs w:val="22"/>
              </w:rPr>
            </w:pPr>
            <w:r w:rsidRPr="009B3EC4">
              <w:rPr>
                <w:rFonts w:cs="Arial"/>
                <w:b/>
                <w:sz w:val="22"/>
                <w:szCs w:val="22"/>
              </w:rPr>
              <w:t xml:space="preserve">Desirable </w:t>
            </w:r>
          </w:p>
          <w:p w14:paraId="25B816C9" w14:textId="11BA9B5A" w:rsidR="00D145B3" w:rsidRPr="009B3EC4" w:rsidRDefault="00D145B3" w:rsidP="00CB17B9">
            <w:pPr>
              <w:ind w:left="360"/>
              <w:jc w:val="both"/>
              <w:rPr>
                <w:rFonts w:cs="Arial"/>
                <w:b/>
                <w:sz w:val="22"/>
                <w:szCs w:val="22"/>
              </w:rPr>
            </w:pPr>
          </w:p>
        </w:tc>
      </w:tr>
    </w:tbl>
    <w:p w14:paraId="4C107334" w14:textId="77777777" w:rsidR="00D145B3" w:rsidRPr="009B3EC4" w:rsidRDefault="00D145B3" w:rsidP="00D145B3">
      <w:pPr>
        <w:numPr>
          <w:ilvl w:val="0"/>
          <w:numId w:val="36"/>
        </w:numPr>
        <w:rPr>
          <w:rFonts w:eastAsia="Aptos"/>
          <w:sz w:val="22"/>
          <w:szCs w:val="22"/>
          <w:lang w:eastAsia="en-US"/>
        </w:rPr>
      </w:pPr>
      <w:r w:rsidRPr="009B3EC4">
        <w:rPr>
          <w:rFonts w:eastAsia="Aptos"/>
          <w:sz w:val="22"/>
          <w:szCs w:val="22"/>
          <w:lang w:eastAsia="en-US"/>
        </w:rPr>
        <w:t>Demonstrative experience of Modern Methods of Construction that might support delivery efficiency on some sites.</w:t>
      </w:r>
    </w:p>
    <w:p w14:paraId="2E20794B" w14:textId="77777777" w:rsidR="00D145B3" w:rsidRPr="009B3EC4" w:rsidRDefault="00D145B3" w:rsidP="00D145B3">
      <w:pPr>
        <w:numPr>
          <w:ilvl w:val="0"/>
          <w:numId w:val="36"/>
        </w:numPr>
        <w:spacing w:line="216" w:lineRule="auto"/>
        <w:jc w:val="both"/>
        <w:rPr>
          <w:rFonts w:cs="Arial"/>
          <w:sz w:val="22"/>
          <w:szCs w:val="22"/>
        </w:rPr>
      </w:pPr>
      <w:r w:rsidRPr="009B3EC4">
        <w:rPr>
          <w:rFonts w:cs="Arial"/>
          <w:sz w:val="22"/>
          <w:szCs w:val="22"/>
        </w:rPr>
        <w:t>Trained to IOSH or equivalent standard.</w:t>
      </w:r>
    </w:p>
    <w:p w14:paraId="2ED9FF33" w14:textId="175EAED5" w:rsidR="00D145B3" w:rsidRPr="009B3EC4" w:rsidRDefault="00D145B3" w:rsidP="00D145B3">
      <w:pPr>
        <w:numPr>
          <w:ilvl w:val="0"/>
          <w:numId w:val="36"/>
        </w:numPr>
        <w:rPr>
          <w:rFonts w:eastAsia="Aptos"/>
          <w:sz w:val="22"/>
          <w:szCs w:val="22"/>
          <w:lang w:eastAsia="en-US"/>
        </w:rPr>
      </w:pPr>
      <w:r w:rsidRPr="009B3EC4">
        <w:rPr>
          <w:rFonts w:eastAsia="Aptos"/>
          <w:sz w:val="22"/>
          <w:szCs w:val="22"/>
          <w:lang w:eastAsia="en-US"/>
        </w:rPr>
        <w:t>An established and experienced cost control-orientated man</w:t>
      </w:r>
      <w:r w:rsidR="002C4FD6" w:rsidRPr="009B3EC4">
        <w:rPr>
          <w:rFonts w:eastAsia="Aptos"/>
          <w:sz w:val="22"/>
          <w:szCs w:val="22"/>
          <w:lang w:eastAsia="en-US"/>
        </w:rPr>
        <w:t>a</w:t>
      </w:r>
      <w:r w:rsidRPr="009B3EC4">
        <w:rPr>
          <w:rFonts w:eastAsia="Aptos"/>
          <w:sz w:val="22"/>
          <w:szCs w:val="22"/>
          <w:lang w:eastAsia="en-US"/>
        </w:rPr>
        <w:t>ger who is service, programme, outcome and performance driven.</w:t>
      </w:r>
    </w:p>
    <w:p w14:paraId="7C200FE8" w14:textId="77777777" w:rsidR="00D145B3" w:rsidRPr="009B3EC4" w:rsidRDefault="00D145B3" w:rsidP="00D145B3">
      <w:pPr>
        <w:numPr>
          <w:ilvl w:val="0"/>
          <w:numId w:val="36"/>
        </w:numPr>
        <w:rPr>
          <w:rFonts w:eastAsia="Aptos"/>
          <w:sz w:val="22"/>
          <w:szCs w:val="22"/>
          <w:lang w:eastAsia="en-US"/>
        </w:rPr>
      </w:pPr>
      <w:r w:rsidRPr="009B3EC4">
        <w:rPr>
          <w:rFonts w:eastAsia="Aptos"/>
          <w:sz w:val="22"/>
          <w:szCs w:val="22"/>
          <w:lang w:eastAsia="en-US"/>
        </w:rPr>
        <w:t>Fully able to manage post contract delivery, governing quality and risks to ensure robust expectations around sustainability, standardisation, and quality.</w:t>
      </w:r>
    </w:p>
    <w:p w14:paraId="750F22F3" w14:textId="77777777" w:rsidR="00D145B3" w:rsidRPr="009B3EC4" w:rsidRDefault="00D145B3" w:rsidP="00D145B3">
      <w:pPr>
        <w:numPr>
          <w:ilvl w:val="0"/>
          <w:numId w:val="36"/>
        </w:numPr>
        <w:rPr>
          <w:rFonts w:eastAsia="Aptos"/>
          <w:sz w:val="22"/>
          <w:szCs w:val="22"/>
          <w:lang w:eastAsia="en-US"/>
        </w:rPr>
      </w:pPr>
      <w:r w:rsidRPr="009B3EC4">
        <w:rPr>
          <w:rFonts w:eastAsia="Aptos"/>
          <w:sz w:val="22"/>
          <w:szCs w:val="22"/>
          <w:lang w:eastAsia="en-US"/>
        </w:rPr>
        <w:t>Understanding the need to develop a standard reporting template.</w:t>
      </w:r>
    </w:p>
    <w:p w14:paraId="60BCC53A" w14:textId="77777777" w:rsidR="00D145B3" w:rsidRPr="009B3EC4" w:rsidRDefault="00D145B3" w:rsidP="00D145B3">
      <w:pPr>
        <w:numPr>
          <w:ilvl w:val="0"/>
          <w:numId w:val="36"/>
        </w:numPr>
        <w:rPr>
          <w:rFonts w:eastAsia="Aptos"/>
          <w:sz w:val="22"/>
          <w:szCs w:val="22"/>
          <w:lang w:eastAsia="en-US"/>
        </w:rPr>
      </w:pPr>
      <w:r w:rsidRPr="009B3EC4">
        <w:rPr>
          <w:rFonts w:eastAsia="Aptos"/>
          <w:sz w:val="22"/>
          <w:szCs w:val="22"/>
          <w:lang w:eastAsia="en-US"/>
        </w:rPr>
        <w:t xml:space="preserve">Experience of corporate meetings and presentations both internally and externally as attendee, facilitator or presenter. An established reputation of being a “thought leader”. </w:t>
      </w:r>
    </w:p>
    <w:p w14:paraId="44E73323" w14:textId="77777777" w:rsidR="00D145B3" w:rsidRPr="009B3EC4" w:rsidRDefault="00D145B3" w:rsidP="00D145B3">
      <w:pPr>
        <w:numPr>
          <w:ilvl w:val="0"/>
          <w:numId w:val="36"/>
        </w:numPr>
        <w:rPr>
          <w:rFonts w:eastAsia="Aptos"/>
          <w:sz w:val="22"/>
          <w:szCs w:val="22"/>
          <w:lang w:eastAsia="en-US"/>
        </w:rPr>
      </w:pPr>
      <w:r w:rsidRPr="009B3EC4">
        <w:rPr>
          <w:rFonts w:eastAsia="Aptos"/>
          <w:sz w:val="22"/>
          <w:szCs w:val="22"/>
          <w:lang w:eastAsia="en-US"/>
        </w:rPr>
        <w:t xml:space="preserve">A natural leader, mentor and team builder understanding that one’s actions will inspire others to learn more and do more. </w:t>
      </w:r>
    </w:p>
    <w:p w14:paraId="74A1A339" w14:textId="77777777" w:rsidR="00D145B3" w:rsidRPr="009B3EC4" w:rsidRDefault="00D145B3" w:rsidP="00D145B3">
      <w:pPr>
        <w:numPr>
          <w:ilvl w:val="0"/>
          <w:numId w:val="36"/>
        </w:numPr>
        <w:rPr>
          <w:rFonts w:eastAsia="Aptos"/>
          <w:sz w:val="22"/>
          <w:szCs w:val="22"/>
          <w:lang w:eastAsia="en-US"/>
        </w:rPr>
      </w:pPr>
      <w:r w:rsidRPr="009B3EC4">
        <w:rPr>
          <w:rFonts w:eastAsia="Aptos"/>
          <w:sz w:val="22"/>
          <w:szCs w:val="22"/>
          <w:lang w:eastAsia="en-US"/>
        </w:rPr>
        <w:t xml:space="preserve">A track record in maintaining existing relationships with partners at all levels whilst remaining strategic in approach, ensuring </w:t>
      </w:r>
      <w:proofErr w:type="spellStart"/>
      <w:r w:rsidRPr="009B3EC4">
        <w:rPr>
          <w:rFonts w:eastAsia="Aptos"/>
          <w:sz w:val="22"/>
          <w:szCs w:val="22"/>
          <w:lang w:eastAsia="en-US"/>
        </w:rPr>
        <w:t>whg</w:t>
      </w:r>
      <w:proofErr w:type="spellEnd"/>
      <w:r w:rsidRPr="009B3EC4">
        <w:rPr>
          <w:rFonts w:eastAsia="Aptos"/>
          <w:sz w:val="22"/>
          <w:szCs w:val="22"/>
          <w:lang w:eastAsia="en-US"/>
        </w:rPr>
        <w:t xml:space="preserve"> are “ahead of the game”.</w:t>
      </w:r>
    </w:p>
    <w:p w14:paraId="6A9D472C" w14:textId="77777777" w:rsidR="00973C9B" w:rsidRPr="009B3EC4" w:rsidRDefault="00973C9B" w:rsidP="00973C9B">
      <w:pPr>
        <w:spacing w:before="120"/>
        <w:jc w:val="both"/>
        <w:rPr>
          <w:rFonts w:cs="Arial"/>
          <w:color w:val="000000"/>
          <w:sz w:val="22"/>
          <w:szCs w:val="22"/>
          <w:u w:val="single"/>
        </w:rPr>
      </w:pPr>
      <w:r w:rsidRPr="009B3EC4">
        <w:rPr>
          <w:rFonts w:cs="Arial"/>
          <w:color w:val="000000"/>
          <w:sz w:val="22"/>
          <w:szCs w:val="22"/>
          <w:u w:val="single"/>
        </w:rPr>
        <w:tab/>
      </w:r>
      <w:r w:rsidRPr="009B3EC4">
        <w:rPr>
          <w:rFonts w:cs="Arial"/>
          <w:color w:val="000000"/>
          <w:sz w:val="22"/>
          <w:szCs w:val="22"/>
          <w:u w:val="single"/>
        </w:rPr>
        <w:tab/>
      </w:r>
      <w:r w:rsidRPr="009B3EC4">
        <w:rPr>
          <w:rFonts w:cs="Arial"/>
          <w:color w:val="000000"/>
          <w:sz w:val="22"/>
          <w:szCs w:val="22"/>
          <w:u w:val="single"/>
        </w:rPr>
        <w:tab/>
      </w:r>
      <w:r w:rsidRPr="009B3EC4">
        <w:rPr>
          <w:rFonts w:cs="Arial"/>
          <w:color w:val="000000"/>
          <w:sz w:val="22"/>
          <w:szCs w:val="22"/>
          <w:u w:val="single"/>
        </w:rPr>
        <w:tab/>
      </w:r>
      <w:r w:rsidRPr="009B3EC4">
        <w:rPr>
          <w:rFonts w:cs="Arial"/>
          <w:color w:val="000000"/>
          <w:sz w:val="22"/>
          <w:szCs w:val="22"/>
          <w:u w:val="single"/>
        </w:rPr>
        <w:tab/>
      </w:r>
      <w:r w:rsidRPr="009B3EC4">
        <w:rPr>
          <w:rFonts w:cs="Arial"/>
          <w:color w:val="000000"/>
          <w:sz w:val="22"/>
          <w:szCs w:val="22"/>
          <w:u w:val="single"/>
        </w:rPr>
        <w:tab/>
      </w:r>
      <w:r w:rsidRPr="009B3EC4">
        <w:rPr>
          <w:rFonts w:cs="Arial"/>
          <w:color w:val="000000"/>
          <w:sz w:val="22"/>
          <w:szCs w:val="22"/>
          <w:u w:val="single"/>
        </w:rPr>
        <w:tab/>
      </w:r>
      <w:r w:rsidRPr="009B3EC4">
        <w:rPr>
          <w:rFonts w:cs="Arial"/>
          <w:color w:val="000000"/>
          <w:sz w:val="22"/>
          <w:szCs w:val="22"/>
          <w:u w:val="single"/>
        </w:rPr>
        <w:tab/>
      </w:r>
      <w:r w:rsidRPr="009B3EC4">
        <w:rPr>
          <w:rFonts w:cs="Arial"/>
          <w:color w:val="000000"/>
          <w:sz w:val="22"/>
          <w:szCs w:val="22"/>
          <w:u w:val="single"/>
        </w:rPr>
        <w:tab/>
      </w:r>
    </w:p>
    <w:p w14:paraId="30780E77" w14:textId="77777777" w:rsidR="00973C9B" w:rsidRPr="009B3EC4" w:rsidRDefault="00973C9B" w:rsidP="00973C9B">
      <w:pPr>
        <w:spacing w:line="216" w:lineRule="auto"/>
        <w:jc w:val="both"/>
        <w:rPr>
          <w:rFonts w:cs="Arial"/>
          <w:b/>
          <w:color w:val="002060"/>
          <w:sz w:val="22"/>
          <w:szCs w:val="22"/>
        </w:rPr>
      </w:pPr>
    </w:p>
    <w:p w14:paraId="1C58D990" w14:textId="439263ED" w:rsidR="00ED6682" w:rsidRPr="009B3EC4" w:rsidRDefault="00ED6682" w:rsidP="00CB17B9">
      <w:pPr>
        <w:tabs>
          <w:tab w:val="left" w:pos="540"/>
        </w:tabs>
        <w:jc w:val="both"/>
        <w:rPr>
          <w:rFonts w:cs="Arial"/>
          <w:b/>
          <w:color w:val="002060"/>
          <w:sz w:val="22"/>
          <w:szCs w:val="22"/>
        </w:rPr>
      </w:pPr>
      <w:r w:rsidRPr="009B3EC4">
        <w:rPr>
          <w:rFonts w:cs="Arial"/>
          <w:b/>
          <w:color w:val="002060"/>
          <w:sz w:val="22"/>
          <w:szCs w:val="22"/>
        </w:rPr>
        <w:t>Relationships</w:t>
      </w:r>
    </w:p>
    <w:p w14:paraId="0002B020" w14:textId="2D6825DC" w:rsidR="00CB17B9" w:rsidRPr="009B3EC4" w:rsidRDefault="00CB17B9" w:rsidP="00CB17B9">
      <w:pPr>
        <w:jc w:val="both"/>
        <w:rPr>
          <w:rFonts w:cs="Arial"/>
          <w:color w:val="000000"/>
          <w:sz w:val="22"/>
          <w:szCs w:val="22"/>
        </w:rPr>
      </w:pPr>
      <w:r w:rsidRPr="009B3EC4">
        <w:rPr>
          <w:rFonts w:cs="Arial"/>
          <w:color w:val="000000"/>
          <w:sz w:val="22"/>
          <w:szCs w:val="22"/>
        </w:rPr>
        <w:t>Report to Assistant Director of Special Projects.</w:t>
      </w:r>
    </w:p>
    <w:p w14:paraId="21D6BDCB" w14:textId="00E043B1" w:rsidR="00D145B3" w:rsidRPr="009B3EC4" w:rsidRDefault="00D145B3" w:rsidP="00D145B3">
      <w:pPr>
        <w:ind w:left="284"/>
        <w:jc w:val="both"/>
        <w:rPr>
          <w:rFonts w:cs="Arial"/>
          <w:b/>
          <w:color w:val="000000"/>
          <w:sz w:val="22"/>
          <w:szCs w:val="22"/>
        </w:rPr>
      </w:pPr>
    </w:p>
    <w:p w14:paraId="463BE837" w14:textId="77777777" w:rsidR="00D145B3" w:rsidRPr="009B3EC4" w:rsidRDefault="00D145B3" w:rsidP="00D145B3">
      <w:pPr>
        <w:numPr>
          <w:ilvl w:val="0"/>
          <w:numId w:val="38"/>
        </w:numPr>
        <w:jc w:val="both"/>
        <w:rPr>
          <w:rFonts w:cs="Arial"/>
          <w:color w:val="000000"/>
          <w:sz w:val="22"/>
          <w:szCs w:val="22"/>
        </w:rPr>
      </w:pPr>
      <w:r w:rsidRPr="009B3EC4">
        <w:rPr>
          <w:rFonts w:cs="Arial"/>
          <w:color w:val="000000"/>
          <w:sz w:val="22"/>
          <w:szCs w:val="22"/>
        </w:rPr>
        <w:t>Develop and maintain effective working relationships with both internal and external stakeholders and service providers to enhance service delivery.</w:t>
      </w:r>
    </w:p>
    <w:p w14:paraId="03486D29" w14:textId="77777777" w:rsidR="00D145B3" w:rsidRPr="009B3EC4" w:rsidRDefault="00D145B3" w:rsidP="00D145B3">
      <w:pPr>
        <w:numPr>
          <w:ilvl w:val="0"/>
          <w:numId w:val="38"/>
        </w:numPr>
        <w:jc w:val="both"/>
        <w:rPr>
          <w:rFonts w:cs="Arial"/>
          <w:color w:val="000000"/>
          <w:sz w:val="22"/>
          <w:szCs w:val="22"/>
        </w:rPr>
      </w:pPr>
      <w:r w:rsidRPr="009B3EC4">
        <w:rPr>
          <w:rFonts w:cs="Arial"/>
          <w:color w:val="000000"/>
          <w:sz w:val="22"/>
          <w:szCs w:val="22"/>
        </w:rPr>
        <w:t xml:space="preserve">Work closely and collaboratively with colleagues in various teams across </w:t>
      </w:r>
      <w:proofErr w:type="spellStart"/>
      <w:r w:rsidRPr="009B3EC4">
        <w:rPr>
          <w:rFonts w:cs="Arial"/>
          <w:color w:val="000000"/>
          <w:sz w:val="22"/>
          <w:szCs w:val="22"/>
        </w:rPr>
        <w:t>whg</w:t>
      </w:r>
      <w:proofErr w:type="spellEnd"/>
      <w:r w:rsidRPr="009B3EC4">
        <w:rPr>
          <w:rFonts w:cs="Arial"/>
          <w:color w:val="000000"/>
          <w:sz w:val="22"/>
          <w:szCs w:val="22"/>
        </w:rPr>
        <w:t>.</w:t>
      </w:r>
    </w:p>
    <w:p w14:paraId="4D205278" w14:textId="77777777" w:rsidR="002C4FD6" w:rsidRPr="002C4FD6" w:rsidRDefault="00D145B3" w:rsidP="002C4FD6">
      <w:pPr>
        <w:spacing w:before="120"/>
        <w:jc w:val="both"/>
        <w:rPr>
          <w:rFonts w:cs="Arial"/>
          <w:color w:val="000000"/>
          <w:sz w:val="22"/>
          <w:szCs w:val="22"/>
        </w:rPr>
      </w:pPr>
      <w:r w:rsidRPr="009B3EC4">
        <w:rPr>
          <w:rFonts w:cs="Arial"/>
          <w:color w:val="000000"/>
          <w:sz w:val="22"/>
          <w:szCs w:val="22"/>
        </w:rPr>
        <w:t>Develop, maintain and manage a trusting and empathetic relationship with customers who will be affected by the regeneration of their community</w:t>
      </w:r>
      <w:r w:rsidR="002C4FD6" w:rsidRPr="009B3EC4">
        <w:rPr>
          <w:rFonts w:cs="Arial"/>
          <w:color w:val="000000"/>
          <w:sz w:val="22"/>
          <w:szCs w:val="22"/>
        </w:rPr>
        <w:t>.</w:t>
      </w:r>
    </w:p>
    <w:p w14:paraId="66E07CF8" w14:textId="52777DC2" w:rsidR="002C4FD6" w:rsidRPr="002C4FD6" w:rsidRDefault="002C4FD6" w:rsidP="002C4FD6">
      <w:pPr>
        <w:spacing w:before="120"/>
        <w:jc w:val="both"/>
        <w:rPr>
          <w:rFonts w:cs="Arial"/>
          <w:color w:val="000000"/>
          <w:sz w:val="22"/>
          <w:szCs w:val="22"/>
          <w:u w:val="single"/>
        </w:rPr>
      </w:pPr>
      <w:r w:rsidRPr="002C4FD6">
        <w:rPr>
          <w:rFonts w:cs="Arial"/>
          <w:color w:val="000000"/>
          <w:sz w:val="22"/>
          <w:szCs w:val="22"/>
          <w:u w:val="single"/>
        </w:rPr>
        <w:t xml:space="preserve"> </w:t>
      </w:r>
      <w:r w:rsidRPr="002C4FD6">
        <w:rPr>
          <w:rFonts w:cs="Arial"/>
          <w:color w:val="000000"/>
          <w:sz w:val="22"/>
          <w:szCs w:val="22"/>
          <w:u w:val="single"/>
        </w:rPr>
        <w:tab/>
      </w:r>
      <w:r w:rsidRPr="002C4FD6">
        <w:rPr>
          <w:rFonts w:cs="Arial"/>
          <w:color w:val="000000"/>
          <w:sz w:val="22"/>
          <w:szCs w:val="22"/>
          <w:u w:val="single"/>
        </w:rPr>
        <w:tab/>
      </w:r>
      <w:r w:rsidRPr="002C4FD6">
        <w:rPr>
          <w:rFonts w:cs="Arial"/>
          <w:color w:val="000000"/>
          <w:sz w:val="22"/>
          <w:szCs w:val="22"/>
          <w:u w:val="single"/>
        </w:rPr>
        <w:tab/>
      </w:r>
      <w:r w:rsidRPr="002C4FD6">
        <w:rPr>
          <w:rFonts w:cs="Arial"/>
          <w:color w:val="000000"/>
          <w:sz w:val="22"/>
          <w:szCs w:val="22"/>
          <w:u w:val="single"/>
        </w:rPr>
        <w:tab/>
      </w:r>
      <w:r w:rsidRPr="002C4FD6">
        <w:rPr>
          <w:rFonts w:cs="Arial"/>
          <w:color w:val="000000"/>
          <w:sz w:val="22"/>
          <w:szCs w:val="22"/>
          <w:u w:val="single"/>
        </w:rPr>
        <w:tab/>
      </w:r>
      <w:r w:rsidRPr="002C4FD6">
        <w:rPr>
          <w:rFonts w:cs="Arial"/>
          <w:color w:val="000000"/>
          <w:sz w:val="22"/>
          <w:szCs w:val="22"/>
          <w:u w:val="single"/>
        </w:rPr>
        <w:tab/>
      </w:r>
      <w:r w:rsidRPr="002C4FD6">
        <w:rPr>
          <w:rFonts w:cs="Arial"/>
          <w:color w:val="000000"/>
          <w:sz w:val="22"/>
          <w:szCs w:val="22"/>
          <w:u w:val="single"/>
        </w:rPr>
        <w:tab/>
      </w:r>
      <w:r w:rsidRPr="002C4FD6">
        <w:rPr>
          <w:rFonts w:cs="Arial"/>
          <w:color w:val="000000"/>
          <w:sz w:val="22"/>
          <w:szCs w:val="22"/>
          <w:u w:val="single"/>
        </w:rPr>
        <w:tab/>
      </w:r>
      <w:r w:rsidRPr="002C4FD6">
        <w:rPr>
          <w:rFonts w:cs="Arial"/>
          <w:color w:val="000000"/>
          <w:sz w:val="22"/>
          <w:szCs w:val="22"/>
          <w:u w:val="single"/>
        </w:rPr>
        <w:tab/>
      </w:r>
    </w:p>
    <w:p w14:paraId="229DC631" w14:textId="77777777" w:rsidR="002C4FD6" w:rsidRPr="002C4FD6" w:rsidRDefault="002C4FD6" w:rsidP="00973C9B">
      <w:pPr>
        <w:spacing w:line="216" w:lineRule="auto"/>
        <w:jc w:val="both"/>
        <w:rPr>
          <w:rFonts w:cs="Arial"/>
          <w:b/>
          <w:color w:val="002060"/>
          <w:sz w:val="22"/>
          <w:szCs w:val="22"/>
        </w:rPr>
      </w:pPr>
    </w:p>
    <w:p w14:paraId="2985EE9E" w14:textId="77777777" w:rsidR="004D6EAD" w:rsidRDefault="004D6EAD" w:rsidP="00973C9B">
      <w:pPr>
        <w:spacing w:line="216" w:lineRule="auto"/>
        <w:jc w:val="both"/>
        <w:rPr>
          <w:rFonts w:cs="Arial"/>
          <w:b/>
          <w:color w:val="002060"/>
          <w:sz w:val="22"/>
          <w:szCs w:val="22"/>
        </w:rPr>
      </w:pPr>
    </w:p>
    <w:p w14:paraId="08CFB39D" w14:textId="77D10A52" w:rsidR="00973C9B" w:rsidRPr="002C4FD6" w:rsidRDefault="00973C9B" w:rsidP="00973C9B">
      <w:pPr>
        <w:spacing w:line="216" w:lineRule="auto"/>
        <w:jc w:val="both"/>
        <w:rPr>
          <w:rFonts w:cs="Arial"/>
          <w:color w:val="000000"/>
          <w:sz w:val="22"/>
          <w:szCs w:val="22"/>
        </w:rPr>
      </w:pPr>
      <w:proofErr w:type="spellStart"/>
      <w:r w:rsidRPr="002C4FD6">
        <w:rPr>
          <w:rFonts w:cs="Arial"/>
          <w:b/>
          <w:color w:val="002060"/>
          <w:sz w:val="22"/>
          <w:szCs w:val="22"/>
        </w:rPr>
        <w:t>whg’s</w:t>
      </w:r>
      <w:proofErr w:type="spellEnd"/>
      <w:r w:rsidRPr="002C4FD6">
        <w:rPr>
          <w:rFonts w:cs="Arial"/>
          <w:b/>
          <w:color w:val="002060"/>
          <w:sz w:val="22"/>
          <w:szCs w:val="22"/>
        </w:rPr>
        <w:t xml:space="preserve"> values and behaviours </w:t>
      </w:r>
    </w:p>
    <w:p w14:paraId="3997B978" w14:textId="20F74022" w:rsidR="00973C9B" w:rsidRPr="002C4FD6" w:rsidRDefault="00AF656D" w:rsidP="00AF656D">
      <w:pPr>
        <w:jc w:val="both"/>
        <w:rPr>
          <w:rFonts w:cs="Arial"/>
          <w:sz w:val="22"/>
          <w:szCs w:val="22"/>
        </w:rPr>
      </w:pPr>
      <w:r w:rsidRPr="002C4FD6">
        <w:rPr>
          <w:rFonts w:cs="Arial"/>
          <w:sz w:val="22"/>
          <w:szCs w:val="22"/>
        </w:rPr>
        <w:t xml:space="preserve">At </w:t>
      </w:r>
      <w:proofErr w:type="spellStart"/>
      <w:r w:rsidRPr="002C4FD6">
        <w:rPr>
          <w:rFonts w:cs="Arial"/>
          <w:sz w:val="22"/>
          <w:szCs w:val="22"/>
        </w:rPr>
        <w:t>whg</w:t>
      </w:r>
      <w:proofErr w:type="spellEnd"/>
      <w:r w:rsidRPr="002C4FD6">
        <w:rPr>
          <w:rFonts w:cs="Arial"/>
          <w:sz w:val="22"/>
          <w:szCs w:val="22"/>
        </w:rPr>
        <w:t xml:space="preserve"> we have an ambitious aim to be an exceptional place to work that attracts, develop and retains talent. We recognise that our success as a business depends largely on the quality and commitment of our colleagues; our values set out in our 2030 plan identify the behaviours that we expect all colleagues to display at </w:t>
      </w:r>
      <w:proofErr w:type="spellStart"/>
      <w:r w:rsidRPr="002C4FD6">
        <w:rPr>
          <w:rFonts w:cs="Arial"/>
          <w:sz w:val="22"/>
          <w:szCs w:val="22"/>
        </w:rPr>
        <w:t>whg</w:t>
      </w:r>
      <w:proofErr w:type="spellEnd"/>
      <w:r w:rsidRPr="002C4FD6">
        <w:rPr>
          <w:rFonts w:cs="Arial"/>
          <w:sz w:val="22"/>
          <w:szCs w:val="22"/>
        </w:rPr>
        <w:t>. </w:t>
      </w:r>
    </w:p>
    <w:p w14:paraId="1205F002" w14:textId="77777777" w:rsidR="00ED6682" w:rsidRPr="002C4FD6" w:rsidRDefault="00ED6682" w:rsidP="00973C9B">
      <w:pPr>
        <w:jc w:val="both"/>
        <w:rPr>
          <w:noProof/>
          <w:sz w:val="22"/>
          <w:szCs w:val="22"/>
        </w:rPr>
      </w:pPr>
    </w:p>
    <w:tbl>
      <w:tblPr>
        <w:tblW w:w="0" w:type="auto"/>
        <w:jc w:val="center"/>
        <w:tblLook w:val="04A0" w:firstRow="1" w:lastRow="0" w:firstColumn="1" w:lastColumn="0" w:noHBand="0" w:noVBand="1"/>
      </w:tblPr>
      <w:tblGrid>
        <w:gridCol w:w="1838"/>
        <w:gridCol w:w="3119"/>
      </w:tblGrid>
      <w:tr w:rsidR="002C4FD6" w:rsidRPr="00270D07" w14:paraId="3A0C6B6C" w14:textId="77777777" w:rsidTr="00B34468">
        <w:trPr>
          <w:jc w:val="center"/>
        </w:trPr>
        <w:tc>
          <w:tcPr>
            <w:tcW w:w="1838" w:type="dxa"/>
            <w:hideMark/>
          </w:tcPr>
          <w:p w14:paraId="2A9DECBA" w14:textId="77777777" w:rsidR="002C4FD6" w:rsidRPr="00270D07" w:rsidRDefault="002C4FD6" w:rsidP="00B34468">
            <w:pPr>
              <w:widowControl w:val="0"/>
              <w:rPr>
                <w:rFonts w:eastAsia="Calibri" w:cs="Arial"/>
                <w:b/>
                <w:bCs/>
                <w:color w:val="000000"/>
                <w:sz w:val="22"/>
                <w:szCs w:val="22"/>
                <w:lang w:eastAsia="en-US"/>
              </w:rPr>
            </w:pPr>
            <w:r>
              <w:rPr>
                <w:noProof/>
              </w:rPr>
              <w:drawing>
                <wp:anchor distT="0" distB="0" distL="114300" distR="114300" simplePos="0" relativeHeight="251659264" behindDoc="1" locked="0" layoutInCell="1" allowOverlap="1" wp14:anchorId="3BB7E5D3" wp14:editId="1892B134">
                  <wp:simplePos x="0" y="0"/>
                  <wp:positionH relativeFrom="column">
                    <wp:posOffset>125095</wp:posOffset>
                  </wp:positionH>
                  <wp:positionV relativeFrom="paragraph">
                    <wp:posOffset>15240</wp:posOffset>
                  </wp:positionV>
                  <wp:extent cx="556895" cy="546100"/>
                  <wp:effectExtent l="0" t="0" r="0" b="6350"/>
                  <wp:wrapSquare wrapText="bothSides"/>
                  <wp:docPr id="1230249822" name="Picture 5" descr="A blue circle with white hands in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A blue circle with white hands in it&#10;&#10;Description automatically generated"/>
                          <pic:cNvPicPr>
                            <a:picLocks noChangeAspect="1" noChangeArrowheads="1"/>
                          </pic:cNvPicPr>
                        </pic:nvPicPr>
                        <pic:blipFill>
                          <a:blip r:embed="rId8" cstate="print">
                            <a:extLst>
                              <a:ext uri="{28A0092B-C50C-407E-A947-70E740481C1C}">
                                <a14:useLocalDpi xmlns:a14="http://schemas.microsoft.com/office/drawing/2010/main" val="0"/>
                              </a:ext>
                            </a:extLst>
                          </a:blip>
                          <a:srcRect l="6480" t="5542" r="5823" b="4446"/>
                          <a:stretch>
                            <a:fillRect/>
                          </a:stretch>
                        </pic:blipFill>
                        <pic:spPr bwMode="auto">
                          <a:xfrm>
                            <a:off x="0" y="0"/>
                            <a:ext cx="556895" cy="54610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3119" w:type="dxa"/>
          </w:tcPr>
          <w:p w14:paraId="078F611C" w14:textId="77777777" w:rsidR="002C4FD6" w:rsidRPr="00270D07" w:rsidRDefault="002C4FD6" w:rsidP="00B34468">
            <w:pPr>
              <w:widowControl w:val="0"/>
              <w:rPr>
                <w:rFonts w:ascii="Bariol" w:eastAsia="Calibri" w:hAnsi="Bariol" w:cs="Arial"/>
                <w:color w:val="002E5A"/>
                <w:sz w:val="22"/>
                <w:szCs w:val="22"/>
                <w:lang w:eastAsia="en-US"/>
              </w:rPr>
            </w:pPr>
            <w:r w:rsidRPr="00270D07">
              <w:rPr>
                <w:rFonts w:ascii="Bariol" w:eastAsia="Calibri" w:hAnsi="Bariol" w:cs="Arial"/>
                <w:color w:val="002E5A"/>
                <w:sz w:val="22"/>
                <w:szCs w:val="22"/>
                <w:lang w:eastAsia="en-US"/>
              </w:rPr>
              <w:t>Trustworthy</w:t>
            </w:r>
          </w:p>
          <w:p w14:paraId="228D11DE" w14:textId="77777777" w:rsidR="002C4FD6" w:rsidRPr="00270D07" w:rsidRDefault="002C4FD6" w:rsidP="00B34468">
            <w:pPr>
              <w:widowControl w:val="0"/>
              <w:rPr>
                <w:rFonts w:eastAsia="Calibri" w:cs="Arial"/>
                <w:color w:val="3B3C43"/>
                <w:sz w:val="18"/>
                <w:szCs w:val="18"/>
                <w:lang w:eastAsia="en-US"/>
              </w:rPr>
            </w:pPr>
            <w:r w:rsidRPr="00270D07">
              <w:rPr>
                <w:rFonts w:eastAsia="Calibri" w:cs="Arial"/>
                <w:color w:val="3B3C43"/>
                <w:sz w:val="18"/>
                <w:szCs w:val="18"/>
                <w:lang w:eastAsia="en-US"/>
              </w:rPr>
              <w:t>You can rely on us. We are honest in everything we do.</w:t>
            </w:r>
          </w:p>
          <w:p w14:paraId="18F328F3" w14:textId="77777777" w:rsidR="002C4FD6" w:rsidRPr="00270D07" w:rsidRDefault="002C4FD6" w:rsidP="00B34468">
            <w:pPr>
              <w:widowControl w:val="0"/>
              <w:rPr>
                <w:rFonts w:eastAsia="Calibri" w:cs="Arial"/>
                <w:color w:val="3B3C43"/>
                <w:sz w:val="22"/>
                <w:szCs w:val="22"/>
                <w:lang w:eastAsia="en-US"/>
              </w:rPr>
            </w:pPr>
          </w:p>
          <w:p w14:paraId="4376A7B4" w14:textId="77777777" w:rsidR="002C4FD6" w:rsidRPr="00270D07" w:rsidRDefault="002C4FD6" w:rsidP="00B34468">
            <w:pPr>
              <w:widowControl w:val="0"/>
              <w:rPr>
                <w:rFonts w:eastAsia="Calibri" w:cs="Arial"/>
                <w:color w:val="3B3C43"/>
                <w:sz w:val="22"/>
                <w:szCs w:val="22"/>
                <w:lang w:eastAsia="en-US"/>
              </w:rPr>
            </w:pPr>
          </w:p>
        </w:tc>
      </w:tr>
      <w:tr w:rsidR="002C4FD6" w:rsidRPr="00270D07" w14:paraId="12768C1D" w14:textId="77777777" w:rsidTr="00B34468">
        <w:trPr>
          <w:jc w:val="center"/>
        </w:trPr>
        <w:tc>
          <w:tcPr>
            <w:tcW w:w="1838" w:type="dxa"/>
            <w:hideMark/>
          </w:tcPr>
          <w:p w14:paraId="0981EF92" w14:textId="77777777" w:rsidR="002C4FD6" w:rsidRPr="00270D07" w:rsidRDefault="002C4FD6" w:rsidP="00B34468">
            <w:pPr>
              <w:widowControl w:val="0"/>
              <w:rPr>
                <w:rFonts w:eastAsia="Calibri" w:cs="Arial"/>
                <w:b/>
                <w:bCs/>
                <w:color w:val="000000"/>
                <w:sz w:val="22"/>
                <w:szCs w:val="22"/>
                <w:lang w:eastAsia="en-US"/>
              </w:rPr>
            </w:pPr>
            <w:r>
              <w:rPr>
                <w:noProof/>
              </w:rPr>
              <w:drawing>
                <wp:anchor distT="0" distB="0" distL="114300" distR="114300" simplePos="0" relativeHeight="251660288" behindDoc="1" locked="0" layoutInCell="1" allowOverlap="1" wp14:anchorId="1329DF60" wp14:editId="486B25B7">
                  <wp:simplePos x="0" y="0"/>
                  <wp:positionH relativeFrom="column">
                    <wp:posOffset>127635</wp:posOffset>
                  </wp:positionH>
                  <wp:positionV relativeFrom="paragraph">
                    <wp:posOffset>0</wp:posOffset>
                  </wp:positionV>
                  <wp:extent cx="523875" cy="523875"/>
                  <wp:effectExtent l="0" t="0" r="9525" b="9525"/>
                  <wp:wrapSquare wrapText="bothSides"/>
                  <wp:docPr id="960155845" name="Picture 4" descr="A hand holding a shiel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 hand holding a shield&#10;&#10;Description automatically generated"/>
                          <pic:cNvPicPr>
                            <a:picLocks noChangeAspect="1" noChangeArrowheads="1"/>
                          </pic:cNvPicPr>
                        </pic:nvPicPr>
                        <pic:blipFill>
                          <a:blip r:embed="rId9" cstate="print">
                            <a:extLst>
                              <a:ext uri="{28A0092B-C50C-407E-A947-70E740481C1C}">
                                <a14:useLocalDpi xmlns:a14="http://schemas.microsoft.com/office/drawing/2010/main" val="0"/>
                              </a:ext>
                            </a:extLst>
                          </a:blip>
                          <a:srcRect l="9483" t="3099" r="5779" b="2805"/>
                          <a:stretch>
                            <a:fillRect/>
                          </a:stretch>
                        </pic:blipFill>
                        <pic:spPr bwMode="auto">
                          <a:xfrm>
                            <a:off x="0" y="0"/>
                            <a:ext cx="523875" cy="523875"/>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3119" w:type="dxa"/>
          </w:tcPr>
          <w:p w14:paraId="58D065A4" w14:textId="77777777" w:rsidR="002C4FD6" w:rsidRPr="00270D07" w:rsidRDefault="002C4FD6" w:rsidP="00B34468">
            <w:pPr>
              <w:widowControl w:val="0"/>
              <w:rPr>
                <w:rFonts w:ascii="Bariol" w:eastAsia="Calibri" w:hAnsi="Bariol" w:cs="Arial"/>
                <w:color w:val="002E5A"/>
                <w:sz w:val="22"/>
                <w:szCs w:val="22"/>
                <w:lang w:eastAsia="en-US"/>
              </w:rPr>
            </w:pPr>
            <w:r w:rsidRPr="00270D07">
              <w:rPr>
                <w:rFonts w:ascii="Bariol" w:eastAsia="Calibri" w:hAnsi="Bariol" w:cs="Arial"/>
                <w:color w:val="002E5A"/>
                <w:sz w:val="22"/>
                <w:szCs w:val="22"/>
                <w:lang w:eastAsia="en-US"/>
              </w:rPr>
              <w:t>Accountable</w:t>
            </w:r>
          </w:p>
          <w:p w14:paraId="4DD827DC" w14:textId="77777777" w:rsidR="002C4FD6" w:rsidRPr="00270D07" w:rsidRDefault="002C4FD6" w:rsidP="00B34468">
            <w:pPr>
              <w:widowControl w:val="0"/>
              <w:rPr>
                <w:rFonts w:eastAsia="Calibri" w:cs="Arial"/>
                <w:color w:val="3B3C43"/>
                <w:sz w:val="18"/>
                <w:szCs w:val="18"/>
                <w:lang w:eastAsia="en-US"/>
              </w:rPr>
            </w:pPr>
            <w:r w:rsidRPr="00270D07">
              <w:rPr>
                <w:rFonts w:eastAsia="Calibri" w:cs="Arial"/>
                <w:color w:val="3B3C43"/>
                <w:sz w:val="18"/>
                <w:szCs w:val="18"/>
                <w:lang w:eastAsia="en-US"/>
              </w:rPr>
              <w:t>Taking responsibility for our actions and owning the delivery of our promises.</w:t>
            </w:r>
          </w:p>
          <w:p w14:paraId="787DF03F" w14:textId="77777777" w:rsidR="002C4FD6" w:rsidRPr="00270D07" w:rsidRDefault="002C4FD6" w:rsidP="00B34468">
            <w:pPr>
              <w:widowControl w:val="0"/>
              <w:rPr>
                <w:rFonts w:eastAsia="Calibri" w:cs="Arial"/>
                <w:b/>
                <w:bCs/>
                <w:color w:val="000000"/>
                <w:sz w:val="22"/>
                <w:szCs w:val="22"/>
                <w:lang w:eastAsia="en-US"/>
              </w:rPr>
            </w:pPr>
          </w:p>
        </w:tc>
      </w:tr>
      <w:tr w:rsidR="002C4FD6" w:rsidRPr="00270D07" w14:paraId="7938F50A" w14:textId="77777777" w:rsidTr="00B34468">
        <w:trPr>
          <w:jc w:val="center"/>
        </w:trPr>
        <w:tc>
          <w:tcPr>
            <w:tcW w:w="1838" w:type="dxa"/>
            <w:hideMark/>
          </w:tcPr>
          <w:p w14:paraId="68E9E550" w14:textId="77777777" w:rsidR="002C4FD6" w:rsidRPr="00270D07" w:rsidRDefault="002C4FD6" w:rsidP="00B34468">
            <w:pPr>
              <w:widowControl w:val="0"/>
              <w:rPr>
                <w:rFonts w:eastAsia="Calibri" w:cs="Arial"/>
                <w:b/>
                <w:bCs/>
                <w:color w:val="000000"/>
                <w:sz w:val="22"/>
                <w:szCs w:val="22"/>
                <w:lang w:eastAsia="en-US"/>
              </w:rPr>
            </w:pPr>
            <w:r>
              <w:rPr>
                <w:noProof/>
              </w:rPr>
              <w:drawing>
                <wp:anchor distT="0" distB="0" distL="114300" distR="114300" simplePos="0" relativeHeight="251661312" behindDoc="0" locked="0" layoutInCell="1" allowOverlap="1" wp14:anchorId="5192AE07" wp14:editId="032B2680">
                  <wp:simplePos x="0" y="0"/>
                  <wp:positionH relativeFrom="column">
                    <wp:posOffset>131445</wp:posOffset>
                  </wp:positionH>
                  <wp:positionV relativeFrom="paragraph">
                    <wp:posOffset>1905</wp:posOffset>
                  </wp:positionV>
                  <wp:extent cx="528955" cy="521970"/>
                  <wp:effectExtent l="0" t="0" r="4445" b="0"/>
                  <wp:wrapSquare wrapText="bothSides"/>
                  <wp:docPr id="1865063841" name="Picture 3" descr="A star on a blue circ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 star on a blue circle&#10;&#10;Description automatically generated"/>
                          <pic:cNvPicPr>
                            <a:picLocks noChangeAspect="1" noChangeArrowheads="1"/>
                          </pic:cNvPicPr>
                        </pic:nvPicPr>
                        <pic:blipFill>
                          <a:blip r:embed="rId10" cstate="print">
                            <a:extLst>
                              <a:ext uri="{28A0092B-C50C-407E-A947-70E740481C1C}">
                                <a14:useLocalDpi xmlns:a14="http://schemas.microsoft.com/office/drawing/2010/main" val="0"/>
                              </a:ext>
                            </a:extLst>
                          </a:blip>
                          <a:srcRect l="4060" t="5441" r="3268" b="2592"/>
                          <a:stretch>
                            <a:fillRect/>
                          </a:stretch>
                        </pic:blipFill>
                        <pic:spPr bwMode="auto">
                          <a:xfrm>
                            <a:off x="0" y="0"/>
                            <a:ext cx="528955" cy="52197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3119" w:type="dxa"/>
          </w:tcPr>
          <w:p w14:paraId="700F116A" w14:textId="77777777" w:rsidR="002C4FD6" w:rsidRPr="00270D07" w:rsidRDefault="002C4FD6" w:rsidP="00B34468">
            <w:pPr>
              <w:widowControl w:val="0"/>
              <w:rPr>
                <w:rFonts w:ascii="Bariol" w:eastAsia="Calibri" w:hAnsi="Bariol" w:cs="Arial"/>
                <w:color w:val="002E5A"/>
                <w:sz w:val="22"/>
                <w:szCs w:val="22"/>
                <w:lang w:eastAsia="en-US"/>
              </w:rPr>
            </w:pPr>
          </w:p>
          <w:p w14:paraId="0D1C0A2B" w14:textId="77777777" w:rsidR="002C4FD6" w:rsidRPr="00270D07" w:rsidRDefault="002C4FD6" w:rsidP="00B34468">
            <w:pPr>
              <w:widowControl w:val="0"/>
              <w:rPr>
                <w:rFonts w:ascii="Bariol" w:eastAsia="Calibri" w:hAnsi="Bariol" w:cs="Arial"/>
                <w:color w:val="002E5A"/>
                <w:sz w:val="22"/>
                <w:szCs w:val="22"/>
                <w:lang w:eastAsia="en-US"/>
              </w:rPr>
            </w:pPr>
            <w:r w:rsidRPr="00270D07">
              <w:rPr>
                <w:rFonts w:ascii="Bariol" w:eastAsia="Calibri" w:hAnsi="Bariol" w:cs="Arial"/>
                <w:color w:val="002E5A"/>
                <w:sz w:val="22"/>
                <w:szCs w:val="22"/>
                <w:lang w:eastAsia="en-US"/>
              </w:rPr>
              <w:t>Excellent</w:t>
            </w:r>
          </w:p>
          <w:p w14:paraId="07BED470" w14:textId="77777777" w:rsidR="002C4FD6" w:rsidRPr="00270D07" w:rsidRDefault="002C4FD6" w:rsidP="00B34468">
            <w:pPr>
              <w:widowControl w:val="0"/>
              <w:rPr>
                <w:rFonts w:eastAsia="Calibri" w:cs="Arial"/>
                <w:color w:val="3B3C43"/>
                <w:sz w:val="18"/>
                <w:szCs w:val="18"/>
                <w:lang w:eastAsia="en-US"/>
              </w:rPr>
            </w:pPr>
            <w:r w:rsidRPr="00270D07">
              <w:rPr>
                <w:rFonts w:eastAsia="Calibri" w:cs="Arial"/>
                <w:color w:val="3B3C43"/>
                <w:sz w:val="18"/>
                <w:szCs w:val="18"/>
                <w:lang w:eastAsia="en-US"/>
              </w:rPr>
              <w:t>Striving to be the best and delivering the best outcomes for customers and the organisation.</w:t>
            </w:r>
          </w:p>
          <w:p w14:paraId="3EE884BC" w14:textId="77777777" w:rsidR="002C4FD6" w:rsidRPr="00270D07" w:rsidRDefault="002C4FD6" w:rsidP="00B34468">
            <w:pPr>
              <w:widowControl w:val="0"/>
              <w:rPr>
                <w:rFonts w:eastAsia="Calibri" w:cs="Arial"/>
                <w:b/>
                <w:bCs/>
                <w:color w:val="000000"/>
                <w:sz w:val="22"/>
                <w:szCs w:val="22"/>
                <w:lang w:eastAsia="en-US"/>
              </w:rPr>
            </w:pPr>
          </w:p>
        </w:tc>
      </w:tr>
      <w:tr w:rsidR="002C4FD6" w:rsidRPr="00270D07" w14:paraId="018D89E7" w14:textId="77777777" w:rsidTr="00B34468">
        <w:trPr>
          <w:jc w:val="center"/>
        </w:trPr>
        <w:tc>
          <w:tcPr>
            <w:tcW w:w="1838" w:type="dxa"/>
            <w:hideMark/>
          </w:tcPr>
          <w:p w14:paraId="191D6B2F" w14:textId="77777777" w:rsidR="002C4FD6" w:rsidRPr="00270D07" w:rsidRDefault="002C4FD6" w:rsidP="00B34468">
            <w:pPr>
              <w:widowControl w:val="0"/>
              <w:rPr>
                <w:rFonts w:eastAsia="Calibri" w:cs="Arial"/>
                <w:b/>
                <w:bCs/>
                <w:color w:val="000000"/>
                <w:sz w:val="22"/>
                <w:szCs w:val="22"/>
                <w:lang w:eastAsia="en-US"/>
              </w:rPr>
            </w:pPr>
            <w:r>
              <w:rPr>
                <w:noProof/>
              </w:rPr>
              <w:lastRenderedPageBreak/>
              <w:drawing>
                <wp:anchor distT="0" distB="0" distL="114300" distR="114300" simplePos="0" relativeHeight="251662336" behindDoc="0" locked="0" layoutInCell="1" allowOverlap="1" wp14:anchorId="2970BBD1" wp14:editId="7D329533">
                  <wp:simplePos x="0" y="0"/>
                  <wp:positionH relativeFrom="column">
                    <wp:posOffset>122555</wp:posOffset>
                  </wp:positionH>
                  <wp:positionV relativeFrom="paragraph">
                    <wp:posOffset>0</wp:posOffset>
                  </wp:positionV>
                  <wp:extent cx="530860" cy="529590"/>
                  <wp:effectExtent l="0" t="0" r="2540" b="3810"/>
                  <wp:wrapSquare wrapText="bothSides"/>
                  <wp:docPr id="1746959703" name="Picture 2" descr="A yellow circle with a white outline of hands shak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 yellow circle with a white outline of hands shaking&#10;&#10;Description automatically generated"/>
                          <pic:cNvPicPr>
                            <a:picLocks noChangeAspect="1" noChangeArrowheads="1"/>
                          </pic:cNvPicPr>
                        </pic:nvPicPr>
                        <pic:blipFill>
                          <a:blip r:embed="rId11" cstate="print">
                            <a:extLst>
                              <a:ext uri="{28A0092B-C50C-407E-A947-70E740481C1C}">
                                <a14:useLocalDpi xmlns:a14="http://schemas.microsoft.com/office/drawing/2010/main" val="0"/>
                              </a:ext>
                            </a:extLst>
                          </a:blip>
                          <a:srcRect l="7939" t="5453"/>
                          <a:stretch>
                            <a:fillRect/>
                          </a:stretch>
                        </pic:blipFill>
                        <pic:spPr bwMode="auto">
                          <a:xfrm>
                            <a:off x="0" y="0"/>
                            <a:ext cx="530860" cy="52959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3119" w:type="dxa"/>
          </w:tcPr>
          <w:p w14:paraId="18A5A8F1" w14:textId="77777777" w:rsidR="002C4FD6" w:rsidRPr="00270D07" w:rsidRDefault="002C4FD6" w:rsidP="00B34468">
            <w:pPr>
              <w:widowControl w:val="0"/>
              <w:rPr>
                <w:rFonts w:ascii="Bariol" w:eastAsia="Calibri" w:hAnsi="Bariol" w:cs="Arial"/>
                <w:color w:val="002E5A"/>
                <w:sz w:val="22"/>
                <w:szCs w:val="22"/>
                <w:lang w:eastAsia="en-US"/>
              </w:rPr>
            </w:pPr>
          </w:p>
          <w:p w14:paraId="264EE83D" w14:textId="77777777" w:rsidR="002C4FD6" w:rsidRPr="00270D07" w:rsidRDefault="002C4FD6" w:rsidP="00B34468">
            <w:pPr>
              <w:widowControl w:val="0"/>
              <w:rPr>
                <w:rFonts w:ascii="Bariol" w:eastAsia="Calibri" w:hAnsi="Bariol" w:cs="Arial"/>
                <w:color w:val="002E5A"/>
                <w:sz w:val="22"/>
                <w:szCs w:val="22"/>
                <w:lang w:eastAsia="en-US"/>
              </w:rPr>
            </w:pPr>
            <w:r w:rsidRPr="00270D07">
              <w:rPr>
                <w:rFonts w:ascii="Bariol" w:eastAsia="Calibri" w:hAnsi="Bariol" w:cs="Arial"/>
                <w:color w:val="002E5A"/>
                <w:sz w:val="22"/>
                <w:szCs w:val="22"/>
                <w:lang w:eastAsia="en-US"/>
              </w:rPr>
              <w:t>Respectful</w:t>
            </w:r>
          </w:p>
          <w:p w14:paraId="3C3038F6" w14:textId="77777777" w:rsidR="002C4FD6" w:rsidRPr="00270D07" w:rsidRDefault="002C4FD6" w:rsidP="00B34468">
            <w:pPr>
              <w:widowControl w:val="0"/>
              <w:rPr>
                <w:rFonts w:eastAsia="Calibri" w:cs="Arial"/>
                <w:color w:val="3B3C43"/>
                <w:sz w:val="18"/>
                <w:szCs w:val="18"/>
                <w:lang w:eastAsia="en-US"/>
              </w:rPr>
            </w:pPr>
            <w:r w:rsidRPr="00270D07">
              <w:rPr>
                <w:rFonts w:eastAsia="Calibri" w:cs="Arial"/>
                <w:color w:val="3B3C43"/>
                <w:sz w:val="18"/>
                <w:szCs w:val="18"/>
                <w:lang w:eastAsia="en-US"/>
              </w:rPr>
              <w:t>Valuing people and treating everyone with empathy and fairness.</w:t>
            </w:r>
          </w:p>
          <w:p w14:paraId="2106162D" w14:textId="77777777" w:rsidR="002C4FD6" w:rsidRPr="00270D07" w:rsidRDefault="002C4FD6" w:rsidP="00B34468">
            <w:pPr>
              <w:widowControl w:val="0"/>
              <w:rPr>
                <w:rFonts w:eastAsia="Calibri" w:cs="Arial"/>
                <w:b/>
                <w:bCs/>
                <w:color w:val="000000"/>
                <w:sz w:val="22"/>
                <w:szCs w:val="22"/>
                <w:lang w:eastAsia="en-US"/>
              </w:rPr>
            </w:pPr>
          </w:p>
        </w:tc>
      </w:tr>
      <w:tr w:rsidR="002C4FD6" w:rsidRPr="00270D07" w14:paraId="4A1250F0" w14:textId="77777777" w:rsidTr="00B34468">
        <w:trPr>
          <w:jc w:val="center"/>
        </w:trPr>
        <w:tc>
          <w:tcPr>
            <w:tcW w:w="1838" w:type="dxa"/>
            <w:hideMark/>
          </w:tcPr>
          <w:p w14:paraId="2DF01652" w14:textId="77777777" w:rsidR="002C4FD6" w:rsidRPr="00270D07" w:rsidRDefault="002C4FD6" w:rsidP="00B34468">
            <w:pPr>
              <w:widowControl w:val="0"/>
              <w:rPr>
                <w:rFonts w:eastAsia="Calibri" w:cs="Arial"/>
                <w:b/>
                <w:bCs/>
                <w:color w:val="000000"/>
                <w:sz w:val="22"/>
                <w:szCs w:val="22"/>
                <w:lang w:eastAsia="en-US"/>
              </w:rPr>
            </w:pPr>
            <w:r>
              <w:rPr>
                <w:noProof/>
              </w:rPr>
              <w:drawing>
                <wp:anchor distT="0" distB="0" distL="114300" distR="114300" simplePos="0" relativeHeight="251663360" behindDoc="0" locked="0" layoutInCell="1" allowOverlap="1" wp14:anchorId="4E35BBE4" wp14:editId="7E75F3D0">
                  <wp:simplePos x="0" y="0"/>
                  <wp:positionH relativeFrom="column">
                    <wp:posOffset>93980</wp:posOffset>
                  </wp:positionH>
                  <wp:positionV relativeFrom="paragraph">
                    <wp:posOffset>1905</wp:posOffset>
                  </wp:positionV>
                  <wp:extent cx="552450" cy="556260"/>
                  <wp:effectExtent l="0" t="0" r="0" b="0"/>
                  <wp:wrapSquare wrapText="bothSides"/>
                  <wp:docPr id="1048270521" name="Picture 1" descr="A pink circle with two people holding a he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pink circle with two people holding a heart&#10;&#10;Description automatically generated"/>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524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3119" w:type="dxa"/>
          </w:tcPr>
          <w:p w14:paraId="6E95127E" w14:textId="77777777" w:rsidR="002C4FD6" w:rsidRPr="00270D07" w:rsidRDefault="002C4FD6" w:rsidP="00B34468">
            <w:pPr>
              <w:widowControl w:val="0"/>
              <w:rPr>
                <w:rFonts w:ascii="Bariol" w:eastAsia="Calibri" w:hAnsi="Bariol" w:cs="Arial"/>
                <w:color w:val="002E5A"/>
                <w:sz w:val="22"/>
                <w:szCs w:val="22"/>
                <w:lang w:eastAsia="en-US"/>
              </w:rPr>
            </w:pPr>
          </w:p>
          <w:p w14:paraId="67F354C9" w14:textId="77777777" w:rsidR="002C4FD6" w:rsidRPr="00270D07" w:rsidRDefault="002C4FD6" w:rsidP="00B34468">
            <w:pPr>
              <w:widowControl w:val="0"/>
              <w:rPr>
                <w:rFonts w:ascii="Bariol" w:eastAsia="Calibri" w:hAnsi="Bariol" w:cs="Arial"/>
                <w:color w:val="002E5A"/>
                <w:sz w:val="22"/>
                <w:szCs w:val="22"/>
                <w:lang w:eastAsia="en-US"/>
              </w:rPr>
            </w:pPr>
            <w:r w:rsidRPr="00270D07">
              <w:rPr>
                <w:rFonts w:ascii="Bariol" w:eastAsia="Calibri" w:hAnsi="Bariol" w:cs="Arial"/>
                <w:color w:val="002E5A"/>
                <w:sz w:val="22"/>
                <w:szCs w:val="22"/>
                <w:lang w:eastAsia="en-US"/>
              </w:rPr>
              <w:t>Collaborative</w:t>
            </w:r>
          </w:p>
          <w:p w14:paraId="7D087F8D" w14:textId="77777777" w:rsidR="002C4FD6" w:rsidRPr="00270D07" w:rsidRDefault="002C4FD6" w:rsidP="00B34468">
            <w:pPr>
              <w:widowControl w:val="0"/>
              <w:rPr>
                <w:rFonts w:eastAsia="Calibri" w:cs="Arial"/>
                <w:b/>
                <w:bCs/>
                <w:color w:val="000000"/>
                <w:sz w:val="22"/>
                <w:szCs w:val="22"/>
                <w:lang w:eastAsia="en-US"/>
              </w:rPr>
            </w:pPr>
            <w:r w:rsidRPr="00270D07">
              <w:rPr>
                <w:rFonts w:eastAsia="Calibri" w:cs="Arial"/>
                <w:color w:val="3B3C43"/>
                <w:sz w:val="18"/>
                <w:szCs w:val="18"/>
                <w:lang w:eastAsia="en-US"/>
              </w:rPr>
              <w:t>Achieving great things by working together.</w:t>
            </w:r>
          </w:p>
        </w:tc>
      </w:tr>
    </w:tbl>
    <w:p w14:paraId="7B978B9C" w14:textId="77777777" w:rsidR="00431502" w:rsidRPr="00CB17B9" w:rsidRDefault="00431502" w:rsidP="00ED6682">
      <w:pPr>
        <w:rPr>
          <w:sz w:val="24"/>
          <w:szCs w:val="24"/>
        </w:rPr>
      </w:pPr>
    </w:p>
    <w:sectPr w:rsidR="00431502" w:rsidRPr="00CB17B9" w:rsidSect="00183F35">
      <w:headerReference w:type="default" r:id="rId13"/>
      <w:footerReference w:type="default" r:id="rId14"/>
      <w:pgSz w:w="16838" w:h="11906" w:orient="landscape"/>
      <w:pgMar w:top="1440" w:right="1387" w:bottom="1276" w:left="1440" w:header="340" w:footer="0" w:gutter="0"/>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5AA09D" w14:textId="77777777" w:rsidR="00E02A79" w:rsidRDefault="00E02A79" w:rsidP="00570D4A">
      <w:r>
        <w:separator/>
      </w:r>
    </w:p>
  </w:endnote>
  <w:endnote w:type="continuationSeparator" w:id="0">
    <w:p w14:paraId="5ED02457" w14:textId="77777777" w:rsidR="00E02A79" w:rsidRDefault="00E02A79" w:rsidP="00570D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Bariol">
    <w:panose1 w:val="02000506040000020003"/>
    <w:charset w:val="00"/>
    <w:family w:val="modern"/>
    <w:notTrueType/>
    <w:pitch w:val="variable"/>
    <w:sig w:usb0="8000002F" w:usb1="4000004A"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102889" w14:textId="77777777" w:rsidR="00570D4A" w:rsidRPr="00570D4A" w:rsidRDefault="00570D4A" w:rsidP="00570D4A">
    <w:pPr>
      <w:jc w:val="both"/>
      <w:rPr>
        <w:rFonts w:cs="Arial"/>
        <w:sz w:val="16"/>
        <w:szCs w:val="16"/>
      </w:rPr>
    </w:pPr>
    <w:r w:rsidRPr="00570D4A">
      <w:rPr>
        <w:rFonts w:cs="Arial"/>
        <w:sz w:val="16"/>
        <w:szCs w:val="16"/>
      </w:rPr>
      <w:t xml:space="preserve">Please note that this job description is not part of a Contract of Employment nor can it be exhaustive.  It is a guide to the tasks and responsibilities envisaged for the post and, as such, will change and evolve to reflect the changing needs of </w:t>
    </w:r>
    <w:proofErr w:type="spellStart"/>
    <w:r w:rsidRPr="00570D4A">
      <w:rPr>
        <w:rFonts w:cs="Arial"/>
        <w:sz w:val="16"/>
        <w:szCs w:val="16"/>
      </w:rPr>
      <w:t>whg</w:t>
    </w:r>
    <w:proofErr w:type="spellEnd"/>
    <w:r w:rsidRPr="00570D4A">
      <w:rPr>
        <w:rFonts w:cs="Arial"/>
        <w:sz w:val="16"/>
        <w:szCs w:val="16"/>
      </w:rPr>
      <w:t>.</w:t>
    </w:r>
  </w:p>
  <w:p w14:paraId="40EFC44B" w14:textId="77777777" w:rsidR="00570D4A" w:rsidRDefault="00570D4A">
    <w:pPr>
      <w:pStyle w:val="Footer"/>
    </w:pPr>
  </w:p>
  <w:p w14:paraId="494A57C0" w14:textId="77777777" w:rsidR="00570D4A" w:rsidRDefault="00570D4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B75A0A" w14:textId="77777777" w:rsidR="00E02A79" w:rsidRDefault="00E02A79" w:rsidP="00570D4A">
      <w:r>
        <w:separator/>
      </w:r>
    </w:p>
  </w:footnote>
  <w:footnote w:type="continuationSeparator" w:id="0">
    <w:p w14:paraId="4226B04D" w14:textId="77777777" w:rsidR="00E02A79" w:rsidRDefault="00E02A79" w:rsidP="00570D4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AADAA2" w14:textId="77777777" w:rsidR="00CB17B9" w:rsidRDefault="00CB17B9">
    <w:pPr>
      <w:pStyle w:val="Header"/>
      <w:rPr>
        <w:b/>
        <w:bCs/>
        <w:color w:val="2F5496" w:themeColor="accent1" w:themeShade="BF"/>
        <w:sz w:val="32"/>
        <w:szCs w:val="32"/>
        <w:lang w:val="en-US"/>
      </w:rPr>
    </w:pPr>
  </w:p>
  <w:p w14:paraId="4ADEDCFE" w14:textId="58DB0DBC" w:rsidR="00686D62" w:rsidRPr="00F06282" w:rsidRDefault="00F06282">
    <w:pPr>
      <w:pStyle w:val="Header"/>
      <w:rPr>
        <w:lang w:val="en-US"/>
      </w:rPr>
    </w:pPr>
    <w:r>
      <w:rPr>
        <w:b/>
        <w:bCs/>
        <w:color w:val="2F5496" w:themeColor="accent1" w:themeShade="BF"/>
        <w:sz w:val="32"/>
        <w:szCs w:val="32"/>
        <w:lang w:val="en-US"/>
      </w:rPr>
      <w:t>Regeneration Manager</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B259B5"/>
    <w:multiLevelType w:val="hybridMultilevel"/>
    <w:tmpl w:val="5C440B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6046575"/>
    <w:multiLevelType w:val="multilevel"/>
    <w:tmpl w:val="ECF047F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07307E40"/>
    <w:multiLevelType w:val="hybridMultilevel"/>
    <w:tmpl w:val="72BE5CE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0A842991"/>
    <w:multiLevelType w:val="hybridMultilevel"/>
    <w:tmpl w:val="C9AA2A0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0B197F99"/>
    <w:multiLevelType w:val="multilevel"/>
    <w:tmpl w:val="C562F41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0B642EB5"/>
    <w:multiLevelType w:val="hybridMultilevel"/>
    <w:tmpl w:val="927C41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3D21B84"/>
    <w:multiLevelType w:val="hybridMultilevel"/>
    <w:tmpl w:val="D56C5062"/>
    <w:lvl w:ilvl="0" w:tplc="08090001">
      <w:start w:val="1"/>
      <w:numFmt w:val="bullet"/>
      <w:lvlText w:val=""/>
      <w:lvlJc w:val="left"/>
      <w:pPr>
        <w:tabs>
          <w:tab w:val="num" w:pos="2160"/>
        </w:tabs>
        <w:ind w:left="2160" w:hanging="360"/>
      </w:pPr>
      <w:rPr>
        <w:rFonts w:ascii="Symbol" w:hAnsi="Symbol" w:hint="default"/>
      </w:rPr>
    </w:lvl>
    <w:lvl w:ilvl="1" w:tplc="08090003">
      <w:start w:val="1"/>
      <w:numFmt w:val="bullet"/>
      <w:lvlText w:val="o"/>
      <w:lvlJc w:val="left"/>
      <w:pPr>
        <w:tabs>
          <w:tab w:val="num" w:pos="2880"/>
        </w:tabs>
        <w:ind w:left="2880" w:hanging="360"/>
      </w:pPr>
      <w:rPr>
        <w:rFonts w:ascii="Courier New" w:hAnsi="Courier New" w:cs="Courier New" w:hint="default"/>
      </w:rPr>
    </w:lvl>
    <w:lvl w:ilvl="2" w:tplc="08090005" w:tentative="1">
      <w:start w:val="1"/>
      <w:numFmt w:val="bullet"/>
      <w:lvlText w:val=""/>
      <w:lvlJc w:val="left"/>
      <w:pPr>
        <w:tabs>
          <w:tab w:val="num" w:pos="3600"/>
        </w:tabs>
        <w:ind w:left="3600" w:hanging="360"/>
      </w:pPr>
      <w:rPr>
        <w:rFonts w:ascii="Wingdings" w:hAnsi="Wingdings" w:hint="default"/>
      </w:rPr>
    </w:lvl>
    <w:lvl w:ilvl="3" w:tplc="08090001" w:tentative="1">
      <w:start w:val="1"/>
      <w:numFmt w:val="bullet"/>
      <w:lvlText w:val=""/>
      <w:lvlJc w:val="left"/>
      <w:pPr>
        <w:tabs>
          <w:tab w:val="num" w:pos="4320"/>
        </w:tabs>
        <w:ind w:left="4320" w:hanging="360"/>
      </w:pPr>
      <w:rPr>
        <w:rFonts w:ascii="Symbol" w:hAnsi="Symbol" w:hint="default"/>
      </w:rPr>
    </w:lvl>
    <w:lvl w:ilvl="4" w:tplc="08090003" w:tentative="1">
      <w:start w:val="1"/>
      <w:numFmt w:val="bullet"/>
      <w:lvlText w:val="o"/>
      <w:lvlJc w:val="left"/>
      <w:pPr>
        <w:tabs>
          <w:tab w:val="num" w:pos="5040"/>
        </w:tabs>
        <w:ind w:left="5040" w:hanging="360"/>
      </w:pPr>
      <w:rPr>
        <w:rFonts w:ascii="Courier New" w:hAnsi="Courier New" w:cs="Courier New" w:hint="default"/>
      </w:rPr>
    </w:lvl>
    <w:lvl w:ilvl="5" w:tplc="08090005" w:tentative="1">
      <w:start w:val="1"/>
      <w:numFmt w:val="bullet"/>
      <w:lvlText w:val=""/>
      <w:lvlJc w:val="left"/>
      <w:pPr>
        <w:tabs>
          <w:tab w:val="num" w:pos="5760"/>
        </w:tabs>
        <w:ind w:left="5760" w:hanging="360"/>
      </w:pPr>
      <w:rPr>
        <w:rFonts w:ascii="Wingdings" w:hAnsi="Wingdings" w:hint="default"/>
      </w:rPr>
    </w:lvl>
    <w:lvl w:ilvl="6" w:tplc="08090001" w:tentative="1">
      <w:start w:val="1"/>
      <w:numFmt w:val="bullet"/>
      <w:lvlText w:val=""/>
      <w:lvlJc w:val="left"/>
      <w:pPr>
        <w:tabs>
          <w:tab w:val="num" w:pos="6480"/>
        </w:tabs>
        <w:ind w:left="6480" w:hanging="360"/>
      </w:pPr>
      <w:rPr>
        <w:rFonts w:ascii="Symbol" w:hAnsi="Symbol" w:hint="default"/>
      </w:rPr>
    </w:lvl>
    <w:lvl w:ilvl="7" w:tplc="08090003" w:tentative="1">
      <w:start w:val="1"/>
      <w:numFmt w:val="bullet"/>
      <w:lvlText w:val="o"/>
      <w:lvlJc w:val="left"/>
      <w:pPr>
        <w:tabs>
          <w:tab w:val="num" w:pos="7200"/>
        </w:tabs>
        <w:ind w:left="7200" w:hanging="360"/>
      </w:pPr>
      <w:rPr>
        <w:rFonts w:ascii="Courier New" w:hAnsi="Courier New" w:cs="Courier New" w:hint="default"/>
      </w:rPr>
    </w:lvl>
    <w:lvl w:ilvl="8" w:tplc="08090005" w:tentative="1">
      <w:start w:val="1"/>
      <w:numFmt w:val="bullet"/>
      <w:lvlText w:val=""/>
      <w:lvlJc w:val="left"/>
      <w:pPr>
        <w:tabs>
          <w:tab w:val="num" w:pos="7920"/>
        </w:tabs>
        <w:ind w:left="7920" w:hanging="360"/>
      </w:pPr>
      <w:rPr>
        <w:rFonts w:ascii="Wingdings" w:hAnsi="Wingdings" w:hint="default"/>
      </w:rPr>
    </w:lvl>
  </w:abstractNum>
  <w:abstractNum w:abstractNumId="7" w15:restartNumberingAfterBreak="0">
    <w:nsid w:val="163178E6"/>
    <w:multiLevelType w:val="hybridMultilevel"/>
    <w:tmpl w:val="B15218D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1A961172"/>
    <w:multiLevelType w:val="multilevel"/>
    <w:tmpl w:val="0D3ABC0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1E531A88"/>
    <w:multiLevelType w:val="hybridMultilevel"/>
    <w:tmpl w:val="F6D83F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F0C575D"/>
    <w:multiLevelType w:val="hybridMultilevel"/>
    <w:tmpl w:val="AD4828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B353BB5"/>
    <w:multiLevelType w:val="hybridMultilevel"/>
    <w:tmpl w:val="E32EE35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BF478A5"/>
    <w:multiLevelType w:val="hybridMultilevel"/>
    <w:tmpl w:val="2DCEC776"/>
    <w:lvl w:ilvl="0" w:tplc="D17071EA">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C544C35"/>
    <w:multiLevelType w:val="hybridMultilevel"/>
    <w:tmpl w:val="0D4A52F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2CCB1B1F"/>
    <w:multiLevelType w:val="hybridMultilevel"/>
    <w:tmpl w:val="107255F8"/>
    <w:lvl w:ilvl="0" w:tplc="0809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15" w15:restartNumberingAfterBreak="0">
    <w:nsid w:val="2E007347"/>
    <w:multiLevelType w:val="hybridMultilevel"/>
    <w:tmpl w:val="658408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FA92B6D"/>
    <w:multiLevelType w:val="multilevel"/>
    <w:tmpl w:val="567087A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15:restartNumberingAfterBreak="0">
    <w:nsid w:val="31C76329"/>
    <w:multiLevelType w:val="hybridMultilevel"/>
    <w:tmpl w:val="4C94314A"/>
    <w:lvl w:ilvl="0" w:tplc="0809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18" w15:restartNumberingAfterBreak="0">
    <w:nsid w:val="33DB17ED"/>
    <w:multiLevelType w:val="hybridMultilevel"/>
    <w:tmpl w:val="3DD8EDE2"/>
    <w:lvl w:ilvl="0" w:tplc="0809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19" w15:restartNumberingAfterBreak="0">
    <w:nsid w:val="377D6F02"/>
    <w:multiLevelType w:val="hybridMultilevel"/>
    <w:tmpl w:val="BC9C660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0" w15:restartNumberingAfterBreak="0">
    <w:nsid w:val="3AA513F3"/>
    <w:multiLevelType w:val="hybridMultilevel"/>
    <w:tmpl w:val="5676759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3B2244F5"/>
    <w:multiLevelType w:val="hybridMultilevel"/>
    <w:tmpl w:val="4FF0F9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52A1C11"/>
    <w:multiLevelType w:val="hybridMultilevel"/>
    <w:tmpl w:val="BEFC7C60"/>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473C0032"/>
    <w:multiLevelType w:val="hybridMultilevel"/>
    <w:tmpl w:val="47A0152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CAB0A14"/>
    <w:multiLevelType w:val="multilevel"/>
    <w:tmpl w:val="B2CE3C3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 w15:restartNumberingAfterBreak="0">
    <w:nsid w:val="4DD772CB"/>
    <w:multiLevelType w:val="hybridMultilevel"/>
    <w:tmpl w:val="2698DD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0C71FBE"/>
    <w:multiLevelType w:val="hybridMultilevel"/>
    <w:tmpl w:val="DAE622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4D071A5"/>
    <w:multiLevelType w:val="hybridMultilevel"/>
    <w:tmpl w:val="49F0CE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7814733"/>
    <w:multiLevelType w:val="hybridMultilevel"/>
    <w:tmpl w:val="8B4EBF2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 w15:restartNumberingAfterBreak="0">
    <w:nsid w:val="5BF57DCC"/>
    <w:multiLevelType w:val="hybridMultilevel"/>
    <w:tmpl w:val="E69CA558"/>
    <w:lvl w:ilvl="0" w:tplc="310C2836">
      <w:numFmt w:val="bullet"/>
      <w:lvlText w:val=""/>
      <w:lvlJc w:val="left"/>
      <w:pPr>
        <w:ind w:left="1080" w:hanging="360"/>
      </w:pPr>
      <w:rPr>
        <w:rFonts w:ascii="Symbol" w:eastAsia="Times New Roman" w:hAnsi="Symbo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0" w15:restartNumberingAfterBreak="0">
    <w:nsid w:val="5CCA6D20"/>
    <w:multiLevelType w:val="hybridMultilevel"/>
    <w:tmpl w:val="C9D68DFC"/>
    <w:lvl w:ilvl="0" w:tplc="0809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31" w15:restartNumberingAfterBreak="0">
    <w:nsid w:val="5EE82353"/>
    <w:multiLevelType w:val="hybridMultilevel"/>
    <w:tmpl w:val="E17034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66F6EDE"/>
    <w:multiLevelType w:val="hybridMultilevel"/>
    <w:tmpl w:val="0C96357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3" w15:restartNumberingAfterBreak="0">
    <w:nsid w:val="6B73672F"/>
    <w:multiLevelType w:val="hybridMultilevel"/>
    <w:tmpl w:val="6B5E5160"/>
    <w:lvl w:ilvl="0" w:tplc="9F66B8AE">
      <w:start w:val="1"/>
      <w:numFmt w:val="lowerLetter"/>
      <w:lvlText w:val="%1)"/>
      <w:lvlJc w:val="left"/>
      <w:pPr>
        <w:tabs>
          <w:tab w:val="num" w:pos="420"/>
        </w:tabs>
        <w:ind w:left="420" w:hanging="42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4" w15:restartNumberingAfterBreak="0">
    <w:nsid w:val="6BA4464D"/>
    <w:multiLevelType w:val="hybridMultilevel"/>
    <w:tmpl w:val="C1383D9C"/>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35" w15:restartNumberingAfterBreak="0">
    <w:nsid w:val="6D3F5F49"/>
    <w:multiLevelType w:val="hybridMultilevel"/>
    <w:tmpl w:val="7354E8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4B51480"/>
    <w:multiLevelType w:val="hybridMultilevel"/>
    <w:tmpl w:val="5C186A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8BD3057"/>
    <w:multiLevelType w:val="hybridMultilevel"/>
    <w:tmpl w:val="4C40AF8A"/>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38" w15:restartNumberingAfterBreak="0">
    <w:nsid w:val="7EBD6D8A"/>
    <w:multiLevelType w:val="multilevel"/>
    <w:tmpl w:val="0D3ABC0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9" w15:restartNumberingAfterBreak="0">
    <w:nsid w:val="7EE85B1B"/>
    <w:multiLevelType w:val="hybridMultilevel"/>
    <w:tmpl w:val="A4D89D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7F467B12"/>
    <w:multiLevelType w:val="hybridMultilevel"/>
    <w:tmpl w:val="651AFE3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1611038700">
    <w:abstractNumId w:val="12"/>
  </w:num>
  <w:num w:numId="2" w16cid:durableId="241183595">
    <w:abstractNumId w:val="12"/>
  </w:num>
  <w:num w:numId="3" w16cid:durableId="54475258">
    <w:abstractNumId w:val="33"/>
  </w:num>
  <w:num w:numId="4" w16cid:durableId="657267610">
    <w:abstractNumId w:val="31"/>
  </w:num>
  <w:num w:numId="5" w16cid:durableId="1619793055">
    <w:abstractNumId w:val="26"/>
  </w:num>
  <w:num w:numId="6" w16cid:durableId="1505128189">
    <w:abstractNumId w:val="11"/>
  </w:num>
  <w:num w:numId="7" w16cid:durableId="1930193304">
    <w:abstractNumId w:val="27"/>
  </w:num>
  <w:num w:numId="8" w16cid:durableId="1486319884">
    <w:abstractNumId w:val="23"/>
  </w:num>
  <w:num w:numId="9" w16cid:durableId="1238859772">
    <w:abstractNumId w:val="19"/>
  </w:num>
  <w:num w:numId="10" w16cid:durableId="1010916412">
    <w:abstractNumId w:val="8"/>
  </w:num>
  <w:num w:numId="11" w16cid:durableId="18508222">
    <w:abstractNumId w:val="16"/>
  </w:num>
  <w:num w:numId="12" w16cid:durableId="427388334">
    <w:abstractNumId w:val="4"/>
  </w:num>
  <w:num w:numId="13" w16cid:durableId="1905599504">
    <w:abstractNumId w:val="24"/>
  </w:num>
  <w:num w:numId="14" w16cid:durableId="1909344273">
    <w:abstractNumId w:val="1"/>
  </w:num>
  <w:num w:numId="15" w16cid:durableId="541407392">
    <w:abstractNumId w:val="38"/>
  </w:num>
  <w:num w:numId="16" w16cid:durableId="1152989046">
    <w:abstractNumId w:val="6"/>
  </w:num>
  <w:num w:numId="17" w16cid:durableId="981695461">
    <w:abstractNumId w:val="29"/>
  </w:num>
  <w:num w:numId="18" w16cid:durableId="1946962672">
    <w:abstractNumId w:val="21"/>
  </w:num>
  <w:num w:numId="19" w16cid:durableId="940525559">
    <w:abstractNumId w:val="9"/>
  </w:num>
  <w:num w:numId="20" w16cid:durableId="1031032269">
    <w:abstractNumId w:val="10"/>
  </w:num>
  <w:num w:numId="21" w16cid:durableId="1934623418">
    <w:abstractNumId w:val="5"/>
  </w:num>
  <w:num w:numId="22" w16cid:durableId="1501893936">
    <w:abstractNumId w:val="25"/>
  </w:num>
  <w:num w:numId="23" w16cid:durableId="95830354">
    <w:abstractNumId w:val="36"/>
  </w:num>
  <w:num w:numId="24" w16cid:durableId="539561913">
    <w:abstractNumId w:val="0"/>
  </w:num>
  <w:num w:numId="25" w16cid:durableId="1806117220">
    <w:abstractNumId w:val="37"/>
  </w:num>
  <w:num w:numId="26" w16cid:durableId="1901401782">
    <w:abstractNumId w:val="3"/>
  </w:num>
  <w:num w:numId="27" w16cid:durableId="282687422">
    <w:abstractNumId w:val="2"/>
  </w:num>
  <w:num w:numId="28" w16cid:durableId="527136255">
    <w:abstractNumId w:val="7"/>
  </w:num>
  <w:num w:numId="29" w16cid:durableId="285737821">
    <w:abstractNumId w:val="13"/>
  </w:num>
  <w:num w:numId="30" w16cid:durableId="2041003730">
    <w:abstractNumId w:val="20"/>
  </w:num>
  <w:num w:numId="31" w16cid:durableId="1566184532">
    <w:abstractNumId w:val="40"/>
  </w:num>
  <w:num w:numId="32" w16cid:durableId="939490060">
    <w:abstractNumId w:val="28"/>
  </w:num>
  <w:num w:numId="33" w16cid:durableId="650986138">
    <w:abstractNumId w:val="34"/>
  </w:num>
  <w:num w:numId="34" w16cid:durableId="2025092202">
    <w:abstractNumId w:val="32"/>
  </w:num>
  <w:num w:numId="35" w16cid:durableId="2136677999">
    <w:abstractNumId w:val="17"/>
  </w:num>
  <w:num w:numId="36" w16cid:durableId="992443104">
    <w:abstractNumId w:val="30"/>
  </w:num>
  <w:num w:numId="37" w16cid:durableId="64836214">
    <w:abstractNumId w:val="22"/>
  </w:num>
  <w:num w:numId="38" w16cid:durableId="974457245">
    <w:abstractNumId w:val="18"/>
  </w:num>
  <w:num w:numId="39" w16cid:durableId="1985961415">
    <w:abstractNumId w:val="35"/>
  </w:num>
  <w:num w:numId="40" w16cid:durableId="310058887">
    <w:abstractNumId w:val="15"/>
  </w:num>
  <w:num w:numId="41" w16cid:durableId="1405831846">
    <w:abstractNumId w:val="39"/>
  </w:num>
  <w:num w:numId="42" w16cid:durableId="102166143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3D5E"/>
    <w:rsid w:val="000022CB"/>
    <w:rsid w:val="00002363"/>
    <w:rsid w:val="00006862"/>
    <w:rsid w:val="00011B08"/>
    <w:rsid w:val="00020A5A"/>
    <w:rsid w:val="00020E71"/>
    <w:rsid w:val="00022A3E"/>
    <w:rsid w:val="00032D72"/>
    <w:rsid w:val="0003462B"/>
    <w:rsid w:val="00034926"/>
    <w:rsid w:val="00041051"/>
    <w:rsid w:val="00043116"/>
    <w:rsid w:val="00045190"/>
    <w:rsid w:val="00045BF0"/>
    <w:rsid w:val="000503EB"/>
    <w:rsid w:val="00050650"/>
    <w:rsid w:val="00053A11"/>
    <w:rsid w:val="00053CD9"/>
    <w:rsid w:val="0006506E"/>
    <w:rsid w:val="00073238"/>
    <w:rsid w:val="000747A7"/>
    <w:rsid w:val="00075C24"/>
    <w:rsid w:val="00077828"/>
    <w:rsid w:val="000873DC"/>
    <w:rsid w:val="00090286"/>
    <w:rsid w:val="00093AAE"/>
    <w:rsid w:val="00097D7A"/>
    <w:rsid w:val="000A5026"/>
    <w:rsid w:val="000A5DEC"/>
    <w:rsid w:val="000B307D"/>
    <w:rsid w:val="000C0993"/>
    <w:rsid w:val="000C281D"/>
    <w:rsid w:val="000D40B4"/>
    <w:rsid w:val="000D5693"/>
    <w:rsid w:val="000E45B7"/>
    <w:rsid w:val="000F11B1"/>
    <w:rsid w:val="000F378A"/>
    <w:rsid w:val="000F613A"/>
    <w:rsid w:val="00100431"/>
    <w:rsid w:val="0011013D"/>
    <w:rsid w:val="00112116"/>
    <w:rsid w:val="001241DC"/>
    <w:rsid w:val="001245A8"/>
    <w:rsid w:val="00125181"/>
    <w:rsid w:val="00126DA6"/>
    <w:rsid w:val="00135602"/>
    <w:rsid w:val="00153C44"/>
    <w:rsid w:val="0016037D"/>
    <w:rsid w:val="00161C3D"/>
    <w:rsid w:val="0016501D"/>
    <w:rsid w:val="00183F35"/>
    <w:rsid w:val="00187065"/>
    <w:rsid w:val="00192E53"/>
    <w:rsid w:val="001937E8"/>
    <w:rsid w:val="001A0396"/>
    <w:rsid w:val="001A2879"/>
    <w:rsid w:val="001A3DB3"/>
    <w:rsid w:val="001B2676"/>
    <w:rsid w:val="001B469C"/>
    <w:rsid w:val="001B4726"/>
    <w:rsid w:val="001B4DB0"/>
    <w:rsid w:val="001B68A7"/>
    <w:rsid w:val="001B6CBA"/>
    <w:rsid w:val="001C5D77"/>
    <w:rsid w:val="001D7FF8"/>
    <w:rsid w:val="001F1C3C"/>
    <w:rsid w:val="0020116A"/>
    <w:rsid w:val="00222B11"/>
    <w:rsid w:val="002545A4"/>
    <w:rsid w:val="00257C33"/>
    <w:rsid w:val="00263A96"/>
    <w:rsid w:val="00263E23"/>
    <w:rsid w:val="00264BA3"/>
    <w:rsid w:val="00267C83"/>
    <w:rsid w:val="002777DB"/>
    <w:rsid w:val="00281173"/>
    <w:rsid w:val="00291DE4"/>
    <w:rsid w:val="002A23CE"/>
    <w:rsid w:val="002A310A"/>
    <w:rsid w:val="002A32C9"/>
    <w:rsid w:val="002B0321"/>
    <w:rsid w:val="002B1139"/>
    <w:rsid w:val="002C1572"/>
    <w:rsid w:val="002C3701"/>
    <w:rsid w:val="002C4FD6"/>
    <w:rsid w:val="002C75F8"/>
    <w:rsid w:val="002D22BC"/>
    <w:rsid w:val="002E1F74"/>
    <w:rsid w:val="002E55B5"/>
    <w:rsid w:val="002E7038"/>
    <w:rsid w:val="002E7967"/>
    <w:rsid w:val="002F1034"/>
    <w:rsid w:val="002F15AA"/>
    <w:rsid w:val="002F2430"/>
    <w:rsid w:val="00314734"/>
    <w:rsid w:val="00324637"/>
    <w:rsid w:val="00333784"/>
    <w:rsid w:val="00333C31"/>
    <w:rsid w:val="00334FCF"/>
    <w:rsid w:val="0034766C"/>
    <w:rsid w:val="00347C65"/>
    <w:rsid w:val="00360AFB"/>
    <w:rsid w:val="00363E19"/>
    <w:rsid w:val="003640C5"/>
    <w:rsid w:val="003655AD"/>
    <w:rsid w:val="0037519D"/>
    <w:rsid w:val="0038723C"/>
    <w:rsid w:val="00393BFF"/>
    <w:rsid w:val="00394B4A"/>
    <w:rsid w:val="003A0205"/>
    <w:rsid w:val="003A763E"/>
    <w:rsid w:val="003B5052"/>
    <w:rsid w:val="003B6659"/>
    <w:rsid w:val="003B6851"/>
    <w:rsid w:val="003C5432"/>
    <w:rsid w:val="003C5BE5"/>
    <w:rsid w:val="003D4736"/>
    <w:rsid w:val="003D783E"/>
    <w:rsid w:val="003E30EC"/>
    <w:rsid w:val="003F5E05"/>
    <w:rsid w:val="00407075"/>
    <w:rsid w:val="00412FE0"/>
    <w:rsid w:val="00414235"/>
    <w:rsid w:val="00431502"/>
    <w:rsid w:val="0043316C"/>
    <w:rsid w:val="00434818"/>
    <w:rsid w:val="0044430C"/>
    <w:rsid w:val="0044632B"/>
    <w:rsid w:val="0044657B"/>
    <w:rsid w:val="00453584"/>
    <w:rsid w:val="00453909"/>
    <w:rsid w:val="004759A5"/>
    <w:rsid w:val="00491482"/>
    <w:rsid w:val="00492E1C"/>
    <w:rsid w:val="00494C47"/>
    <w:rsid w:val="004A272E"/>
    <w:rsid w:val="004B3798"/>
    <w:rsid w:val="004B608E"/>
    <w:rsid w:val="004C534A"/>
    <w:rsid w:val="004D6EAD"/>
    <w:rsid w:val="004E1CCC"/>
    <w:rsid w:val="004E215C"/>
    <w:rsid w:val="004F0AD9"/>
    <w:rsid w:val="004F22C0"/>
    <w:rsid w:val="004F2657"/>
    <w:rsid w:val="004F2F1B"/>
    <w:rsid w:val="004F36D5"/>
    <w:rsid w:val="00506EF6"/>
    <w:rsid w:val="00511463"/>
    <w:rsid w:val="00521C52"/>
    <w:rsid w:val="005255BF"/>
    <w:rsid w:val="00532CD9"/>
    <w:rsid w:val="00543192"/>
    <w:rsid w:val="00543253"/>
    <w:rsid w:val="00544107"/>
    <w:rsid w:val="005455B2"/>
    <w:rsid w:val="0055027A"/>
    <w:rsid w:val="0056226A"/>
    <w:rsid w:val="00565F71"/>
    <w:rsid w:val="00566119"/>
    <w:rsid w:val="005679A5"/>
    <w:rsid w:val="00570D4A"/>
    <w:rsid w:val="00575256"/>
    <w:rsid w:val="00576C9A"/>
    <w:rsid w:val="005823D3"/>
    <w:rsid w:val="005837A3"/>
    <w:rsid w:val="00596E6B"/>
    <w:rsid w:val="00597256"/>
    <w:rsid w:val="005A1A68"/>
    <w:rsid w:val="005A4C22"/>
    <w:rsid w:val="005A5D70"/>
    <w:rsid w:val="005B2BAB"/>
    <w:rsid w:val="005C3CEE"/>
    <w:rsid w:val="005D1099"/>
    <w:rsid w:val="005E01BF"/>
    <w:rsid w:val="005E11B5"/>
    <w:rsid w:val="005E2796"/>
    <w:rsid w:val="005F4CF7"/>
    <w:rsid w:val="006001A3"/>
    <w:rsid w:val="0060275E"/>
    <w:rsid w:val="00604EE1"/>
    <w:rsid w:val="00611842"/>
    <w:rsid w:val="00615C16"/>
    <w:rsid w:val="00617BD2"/>
    <w:rsid w:val="006328C3"/>
    <w:rsid w:val="00645451"/>
    <w:rsid w:val="00654124"/>
    <w:rsid w:val="00656C80"/>
    <w:rsid w:val="00665A28"/>
    <w:rsid w:val="00666CEC"/>
    <w:rsid w:val="00685526"/>
    <w:rsid w:val="00686D62"/>
    <w:rsid w:val="00687E57"/>
    <w:rsid w:val="006912D8"/>
    <w:rsid w:val="006A0077"/>
    <w:rsid w:val="006A4F3A"/>
    <w:rsid w:val="006A51F1"/>
    <w:rsid w:val="006B14BE"/>
    <w:rsid w:val="006B4468"/>
    <w:rsid w:val="006B6E2E"/>
    <w:rsid w:val="006C07A5"/>
    <w:rsid w:val="006C14BA"/>
    <w:rsid w:val="006F22DC"/>
    <w:rsid w:val="006F3646"/>
    <w:rsid w:val="00703922"/>
    <w:rsid w:val="00703BBD"/>
    <w:rsid w:val="007062D7"/>
    <w:rsid w:val="007064C3"/>
    <w:rsid w:val="00722A8C"/>
    <w:rsid w:val="00732952"/>
    <w:rsid w:val="00735BFA"/>
    <w:rsid w:val="0073698D"/>
    <w:rsid w:val="00743A98"/>
    <w:rsid w:val="007516B9"/>
    <w:rsid w:val="00752F5D"/>
    <w:rsid w:val="00753D1A"/>
    <w:rsid w:val="00774221"/>
    <w:rsid w:val="0077458C"/>
    <w:rsid w:val="0077565E"/>
    <w:rsid w:val="007801FD"/>
    <w:rsid w:val="00792666"/>
    <w:rsid w:val="00793D29"/>
    <w:rsid w:val="007B3B66"/>
    <w:rsid w:val="007B73C3"/>
    <w:rsid w:val="007B7551"/>
    <w:rsid w:val="007C4C9A"/>
    <w:rsid w:val="007C596F"/>
    <w:rsid w:val="007D172E"/>
    <w:rsid w:val="007D2044"/>
    <w:rsid w:val="007D2347"/>
    <w:rsid w:val="007D320E"/>
    <w:rsid w:val="007D52BF"/>
    <w:rsid w:val="007E4CC1"/>
    <w:rsid w:val="007F2E24"/>
    <w:rsid w:val="00824C0A"/>
    <w:rsid w:val="008406C9"/>
    <w:rsid w:val="00846D1D"/>
    <w:rsid w:val="00852961"/>
    <w:rsid w:val="008572A7"/>
    <w:rsid w:val="00864E20"/>
    <w:rsid w:val="008725E6"/>
    <w:rsid w:val="0088090B"/>
    <w:rsid w:val="00886C44"/>
    <w:rsid w:val="008A1C81"/>
    <w:rsid w:val="008B3A69"/>
    <w:rsid w:val="008C23D8"/>
    <w:rsid w:val="008C4B33"/>
    <w:rsid w:val="008D20FC"/>
    <w:rsid w:val="008D47BF"/>
    <w:rsid w:val="008E25CD"/>
    <w:rsid w:val="008E4A0B"/>
    <w:rsid w:val="008F0D04"/>
    <w:rsid w:val="008F589F"/>
    <w:rsid w:val="00906241"/>
    <w:rsid w:val="0091288C"/>
    <w:rsid w:val="00914E01"/>
    <w:rsid w:val="00920A79"/>
    <w:rsid w:val="00921C24"/>
    <w:rsid w:val="00922172"/>
    <w:rsid w:val="0092612C"/>
    <w:rsid w:val="00935788"/>
    <w:rsid w:val="00946B5A"/>
    <w:rsid w:val="00947905"/>
    <w:rsid w:val="00953A7A"/>
    <w:rsid w:val="009646DA"/>
    <w:rsid w:val="00964C68"/>
    <w:rsid w:val="009732F4"/>
    <w:rsid w:val="00973C9B"/>
    <w:rsid w:val="0098106D"/>
    <w:rsid w:val="0098144D"/>
    <w:rsid w:val="00982542"/>
    <w:rsid w:val="00983467"/>
    <w:rsid w:val="009A2373"/>
    <w:rsid w:val="009A2BCD"/>
    <w:rsid w:val="009A4979"/>
    <w:rsid w:val="009A668D"/>
    <w:rsid w:val="009B3EC4"/>
    <w:rsid w:val="009C7996"/>
    <w:rsid w:val="009C7B90"/>
    <w:rsid w:val="009E597E"/>
    <w:rsid w:val="00A215BD"/>
    <w:rsid w:val="00A4172B"/>
    <w:rsid w:val="00A54777"/>
    <w:rsid w:val="00A558FA"/>
    <w:rsid w:val="00A5612D"/>
    <w:rsid w:val="00A6026B"/>
    <w:rsid w:val="00A61660"/>
    <w:rsid w:val="00A624D4"/>
    <w:rsid w:val="00A62592"/>
    <w:rsid w:val="00A629CA"/>
    <w:rsid w:val="00A70A62"/>
    <w:rsid w:val="00A717D9"/>
    <w:rsid w:val="00A805C3"/>
    <w:rsid w:val="00A853D0"/>
    <w:rsid w:val="00AA02FA"/>
    <w:rsid w:val="00AA16BD"/>
    <w:rsid w:val="00AB13BE"/>
    <w:rsid w:val="00AB4BAB"/>
    <w:rsid w:val="00AC1077"/>
    <w:rsid w:val="00AD1D31"/>
    <w:rsid w:val="00AD4E36"/>
    <w:rsid w:val="00AE5BD7"/>
    <w:rsid w:val="00AF656D"/>
    <w:rsid w:val="00B01840"/>
    <w:rsid w:val="00B01E48"/>
    <w:rsid w:val="00B05EFF"/>
    <w:rsid w:val="00B16781"/>
    <w:rsid w:val="00B16F23"/>
    <w:rsid w:val="00B17D01"/>
    <w:rsid w:val="00B2110E"/>
    <w:rsid w:val="00B21411"/>
    <w:rsid w:val="00B26FD7"/>
    <w:rsid w:val="00B304F4"/>
    <w:rsid w:val="00B30C88"/>
    <w:rsid w:val="00B35D57"/>
    <w:rsid w:val="00B5169E"/>
    <w:rsid w:val="00B54E1C"/>
    <w:rsid w:val="00B563D0"/>
    <w:rsid w:val="00B6141D"/>
    <w:rsid w:val="00B62A92"/>
    <w:rsid w:val="00B6697C"/>
    <w:rsid w:val="00B72CE7"/>
    <w:rsid w:val="00B77E32"/>
    <w:rsid w:val="00B832AF"/>
    <w:rsid w:val="00B85345"/>
    <w:rsid w:val="00BA6AD1"/>
    <w:rsid w:val="00BB1F11"/>
    <w:rsid w:val="00BC65AC"/>
    <w:rsid w:val="00BD0C60"/>
    <w:rsid w:val="00BD1293"/>
    <w:rsid w:val="00BD140B"/>
    <w:rsid w:val="00BE408C"/>
    <w:rsid w:val="00BE4D08"/>
    <w:rsid w:val="00BE6A95"/>
    <w:rsid w:val="00BF0CDB"/>
    <w:rsid w:val="00BF4F21"/>
    <w:rsid w:val="00C04E89"/>
    <w:rsid w:val="00C17AE6"/>
    <w:rsid w:val="00C22414"/>
    <w:rsid w:val="00C22BB6"/>
    <w:rsid w:val="00C356BF"/>
    <w:rsid w:val="00C3646D"/>
    <w:rsid w:val="00C53430"/>
    <w:rsid w:val="00C7025F"/>
    <w:rsid w:val="00C76FA9"/>
    <w:rsid w:val="00C8317D"/>
    <w:rsid w:val="00C84982"/>
    <w:rsid w:val="00C85882"/>
    <w:rsid w:val="00C86DE6"/>
    <w:rsid w:val="00CA18AB"/>
    <w:rsid w:val="00CA1B22"/>
    <w:rsid w:val="00CA1B24"/>
    <w:rsid w:val="00CB0459"/>
    <w:rsid w:val="00CB17B9"/>
    <w:rsid w:val="00CB7772"/>
    <w:rsid w:val="00CD1E89"/>
    <w:rsid w:val="00CD756D"/>
    <w:rsid w:val="00CE4C8A"/>
    <w:rsid w:val="00CF5909"/>
    <w:rsid w:val="00D145B3"/>
    <w:rsid w:val="00D157C0"/>
    <w:rsid w:val="00D15EFB"/>
    <w:rsid w:val="00D16861"/>
    <w:rsid w:val="00D2128D"/>
    <w:rsid w:val="00D22446"/>
    <w:rsid w:val="00D275D8"/>
    <w:rsid w:val="00D4210E"/>
    <w:rsid w:val="00D436E3"/>
    <w:rsid w:val="00D4489C"/>
    <w:rsid w:val="00D47B04"/>
    <w:rsid w:val="00D55D5A"/>
    <w:rsid w:val="00D72039"/>
    <w:rsid w:val="00D74210"/>
    <w:rsid w:val="00D770B4"/>
    <w:rsid w:val="00D81D11"/>
    <w:rsid w:val="00D81D4A"/>
    <w:rsid w:val="00D86A69"/>
    <w:rsid w:val="00D9287E"/>
    <w:rsid w:val="00D93C23"/>
    <w:rsid w:val="00D975A8"/>
    <w:rsid w:val="00DA6F27"/>
    <w:rsid w:val="00DB5F99"/>
    <w:rsid w:val="00DB7B5B"/>
    <w:rsid w:val="00DC604C"/>
    <w:rsid w:val="00DD0FFD"/>
    <w:rsid w:val="00DE0269"/>
    <w:rsid w:val="00DE16C7"/>
    <w:rsid w:val="00DF5545"/>
    <w:rsid w:val="00DF5F08"/>
    <w:rsid w:val="00E02A79"/>
    <w:rsid w:val="00E06A46"/>
    <w:rsid w:val="00E33425"/>
    <w:rsid w:val="00E36378"/>
    <w:rsid w:val="00E4038E"/>
    <w:rsid w:val="00E43BAA"/>
    <w:rsid w:val="00E57D7D"/>
    <w:rsid w:val="00E57DAE"/>
    <w:rsid w:val="00E57FE8"/>
    <w:rsid w:val="00E66B95"/>
    <w:rsid w:val="00E70916"/>
    <w:rsid w:val="00E7428B"/>
    <w:rsid w:val="00E92CF0"/>
    <w:rsid w:val="00EA1FD9"/>
    <w:rsid w:val="00EA5E73"/>
    <w:rsid w:val="00EA7369"/>
    <w:rsid w:val="00EB3D5E"/>
    <w:rsid w:val="00EB4371"/>
    <w:rsid w:val="00EB4710"/>
    <w:rsid w:val="00EC27FC"/>
    <w:rsid w:val="00EC7BC7"/>
    <w:rsid w:val="00ED6413"/>
    <w:rsid w:val="00ED6682"/>
    <w:rsid w:val="00ED6931"/>
    <w:rsid w:val="00EE4508"/>
    <w:rsid w:val="00EF1FFE"/>
    <w:rsid w:val="00EF2B89"/>
    <w:rsid w:val="00EF4DFC"/>
    <w:rsid w:val="00F06282"/>
    <w:rsid w:val="00F11A84"/>
    <w:rsid w:val="00F14A8D"/>
    <w:rsid w:val="00F2711A"/>
    <w:rsid w:val="00F51D98"/>
    <w:rsid w:val="00F568E2"/>
    <w:rsid w:val="00F60D21"/>
    <w:rsid w:val="00F64709"/>
    <w:rsid w:val="00F654BB"/>
    <w:rsid w:val="00F72B36"/>
    <w:rsid w:val="00F84551"/>
    <w:rsid w:val="00F874FA"/>
    <w:rsid w:val="00F96B0E"/>
    <w:rsid w:val="00F97741"/>
    <w:rsid w:val="00FA150A"/>
    <w:rsid w:val="00FA3E09"/>
    <w:rsid w:val="00FB4A4F"/>
    <w:rsid w:val="00FB5589"/>
    <w:rsid w:val="00FB6E89"/>
    <w:rsid w:val="00FC30A0"/>
    <w:rsid w:val="00FE5336"/>
    <w:rsid w:val="00FF38A0"/>
    <w:rsid w:val="00FF6FA4"/>
    <w:rsid w:val="00FF744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A011D8"/>
  <w15:chartTrackingRefBased/>
  <w15:docId w15:val="{BBB3AE9E-CB03-45A2-8B94-84E7066400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B3D5E"/>
    <w:rPr>
      <w:rFonts w:ascii="Arial" w:eastAsia="Times New Roman" w:hAnsi="Arial"/>
    </w:rPr>
  </w:style>
  <w:style w:type="paragraph" w:styleId="Heading1">
    <w:name w:val="heading 1"/>
    <w:basedOn w:val="Normal"/>
    <w:next w:val="Normal"/>
    <w:link w:val="Heading1Char"/>
    <w:uiPriority w:val="9"/>
    <w:qFormat/>
    <w:rsid w:val="0003462B"/>
    <w:pPr>
      <w:keepNext/>
      <w:keepLines/>
      <w:spacing w:before="480"/>
      <w:outlineLvl w:val="0"/>
    </w:pPr>
    <w:rPr>
      <w:b/>
      <w:bCs/>
      <w:color w:val="365F91"/>
      <w:sz w:val="28"/>
      <w:szCs w:val="28"/>
    </w:rPr>
  </w:style>
  <w:style w:type="paragraph" w:styleId="Heading2">
    <w:name w:val="heading 2"/>
    <w:basedOn w:val="Normal"/>
    <w:next w:val="Normal"/>
    <w:link w:val="Heading2Char"/>
    <w:uiPriority w:val="9"/>
    <w:semiHidden/>
    <w:unhideWhenUsed/>
    <w:qFormat/>
    <w:rsid w:val="0003462B"/>
    <w:pPr>
      <w:keepNext/>
      <w:keepLines/>
      <w:spacing w:before="200"/>
      <w:outlineLvl w:val="1"/>
    </w:pPr>
    <w:rPr>
      <w:b/>
      <w:bCs/>
      <w:color w:val="4F81BD"/>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03462B"/>
    <w:rPr>
      <w:rFonts w:ascii="Arial" w:eastAsia="Times New Roman" w:hAnsi="Arial" w:cs="Times New Roman"/>
      <w:b/>
      <w:bCs/>
      <w:color w:val="365F91"/>
      <w:sz w:val="28"/>
      <w:szCs w:val="28"/>
    </w:rPr>
  </w:style>
  <w:style w:type="character" w:customStyle="1" w:styleId="Heading2Char">
    <w:name w:val="Heading 2 Char"/>
    <w:link w:val="Heading2"/>
    <w:uiPriority w:val="9"/>
    <w:semiHidden/>
    <w:rsid w:val="0003462B"/>
    <w:rPr>
      <w:rFonts w:ascii="Arial" w:eastAsia="Times New Roman" w:hAnsi="Arial" w:cs="Times New Roman"/>
      <w:b/>
      <w:bCs/>
      <w:color w:val="4F81BD"/>
      <w:sz w:val="26"/>
      <w:szCs w:val="26"/>
    </w:rPr>
  </w:style>
  <w:style w:type="paragraph" w:styleId="Title">
    <w:name w:val="Title"/>
    <w:basedOn w:val="Normal"/>
    <w:next w:val="Normal"/>
    <w:link w:val="TitleChar"/>
    <w:uiPriority w:val="10"/>
    <w:qFormat/>
    <w:rsid w:val="0003462B"/>
    <w:pPr>
      <w:pBdr>
        <w:bottom w:val="single" w:sz="8" w:space="4" w:color="4F81BD"/>
      </w:pBdr>
      <w:spacing w:after="300"/>
      <w:contextualSpacing/>
    </w:pPr>
    <w:rPr>
      <w:color w:val="17365D"/>
      <w:spacing w:val="5"/>
      <w:kern w:val="28"/>
      <w:sz w:val="52"/>
      <w:szCs w:val="52"/>
    </w:rPr>
  </w:style>
  <w:style w:type="character" w:customStyle="1" w:styleId="TitleChar">
    <w:name w:val="Title Char"/>
    <w:link w:val="Title"/>
    <w:uiPriority w:val="10"/>
    <w:rsid w:val="0003462B"/>
    <w:rPr>
      <w:rFonts w:ascii="Arial" w:eastAsia="Times New Roman" w:hAnsi="Arial" w:cs="Times New Roman"/>
      <w:color w:val="17365D"/>
      <w:spacing w:val="5"/>
      <w:kern w:val="28"/>
      <w:sz w:val="52"/>
      <w:szCs w:val="52"/>
    </w:rPr>
  </w:style>
  <w:style w:type="paragraph" w:styleId="Subtitle">
    <w:name w:val="Subtitle"/>
    <w:basedOn w:val="Normal"/>
    <w:next w:val="Normal"/>
    <w:link w:val="SubtitleChar"/>
    <w:uiPriority w:val="11"/>
    <w:qFormat/>
    <w:rsid w:val="0003462B"/>
    <w:pPr>
      <w:numPr>
        <w:ilvl w:val="1"/>
      </w:numPr>
    </w:pPr>
    <w:rPr>
      <w:i/>
      <w:iCs/>
      <w:color w:val="4F81BD"/>
      <w:spacing w:val="15"/>
      <w:szCs w:val="24"/>
    </w:rPr>
  </w:style>
  <w:style w:type="character" w:customStyle="1" w:styleId="SubtitleChar">
    <w:name w:val="Subtitle Char"/>
    <w:link w:val="Subtitle"/>
    <w:uiPriority w:val="11"/>
    <w:rsid w:val="0003462B"/>
    <w:rPr>
      <w:rFonts w:ascii="Arial" w:eastAsia="Times New Roman" w:hAnsi="Arial" w:cs="Times New Roman"/>
      <w:i/>
      <w:iCs/>
      <w:color w:val="4F81BD"/>
      <w:spacing w:val="15"/>
      <w:sz w:val="24"/>
      <w:szCs w:val="24"/>
    </w:rPr>
  </w:style>
  <w:style w:type="paragraph" w:customStyle="1" w:styleId="DefaultParagraphFontChar1Char">
    <w:name w:val="Default Paragraph Font Char1 Char"/>
    <w:aliases w:val="Default Paragraph Font Char Char Char,Char Char1 Char Char Char Char Char Char Char Char Char Char Char Char Char Char Char Char Char"/>
    <w:basedOn w:val="Normal"/>
    <w:rsid w:val="00EB3D5E"/>
    <w:pPr>
      <w:spacing w:after="160" w:line="240" w:lineRule="exact"/>
    </w:pPr>
    <w:rPr>
      <w:rFonts w:ascii="Verdana" w:hAnsi="Verdana" w:cs="Verdana"/>
      <w:lang w:val="en-US" w:eastAsia="en-US"/>
    </w:rPr>
  </w:style>
  <w:style w:type="paragraph" w:styleId="BalloonText">
    <w:name w:val="Balloon Text"/>
    <w:basedOn w:val="Normal"/>
    <w:link w:val="BalloonTextChar"/>
    <w:uiPriority w:val="99"/>
    <w:semiHidden/>
    <w:unhideWhenUsed/>
    <w:rsid w:val="00EB3D5E"/>
    <w:rPr>
      <w:rFonts w:ascii="Tahoma" w:hAnsi="Tahoma" w:cs="Tahoma"/>
      <w:sz w:val="16"/>
      <w:szCs w:val="16"/>
    </w:rPr>
  </w:style>
  <w:style w:type="character" w:customStyle="1" w:styleId="BalloonTextChar">
    <w:name w:val="Balloon Text Char"/>
    <w:link w:val="BalloonText"/>
    <w:uiPriority w:val="99"/>
    <w:semiHidden/>
    <w:rsid w:val="00EB3D5E"/>
    <w:rPr>
      <w:rFonts w:ascii="Tahoma" w:eastAsia="Times New Roman" w:hAnsi="Tahoma" w:cs="Tahoma"/>
      <w:sz w:val="16"/>
      <w:szCs w:val="16"/>
      <w:lang w:eastAsia="en-GB"/>
    </w:rPr>
  </w:style>
  <w:style w:type="character" w:styleId="CommentReference">
    <w:name w:val="annotation reference"/>
    <w:uiPriority w:val="99"/>
    <w:semiHidden/>
    <w:unhideWhenUsed/>
    <w:rsid w:val="00041051"/>
    <w:rPr>
      <w:sz w:val="16"/>
      <w:szCs w:val="16"/>
    </w:rPr>
  </w:style>
  <w:style w:type="paragraph" w:styleId="CommentText">
    <w:name w:val="annotation text"/>
    <w:basedOn w:val="Normal"/>
    <w:link w:val="CommentTextChar"/>
    <w:uiPriority w:val="99"/>
    <w:unhideWhenUsed/>
    <w:rsid w:val="00041051"/>
  </w:style>
  <w:style w:type="character" w:customStyle="1" w:styleId="CommentTextChar">
    <w:name w:val="Comment Text Char"/>
    <w:link w:val="CommentText"/>
    <w:uiPriority w:val="99"/>
    <w:rsid w:val="00041051"/>
    <w:rPr>
      <w:rFonts w:ascii="Arial" w:eastAsia="Times New Roman" w:hAnsi="Arial"/>
    </w:rPr>
  </w:style>
  <w:style w:type="paragraph" w:styleId="CommentSubject">
    <w:name w:val="annotation subject"/>
    <w:basedOn w:val="CommentText"/>
    <w:next w:val="CommentText"/>
    <w:link w:val="CommentSubjectChar"/>
    <w:uiPriority w:val="99"/>
    <w:semiHidden/>
    <w:unhideWhenUsed/>
    <w:rsid w:val="00041051"/>
    <w:rPr>
      <w:b/>
      <w:bCs/>
    </w:rPr>
  </w:style>
  <w:style w:type="character" w:customStyle="1" w:styleId="CommentSubjectChar">
    <w:name w:val="Comment Subject Char"/>
    <w:link w:val="CommentSubject"/>
    <w:uiPriority w:val="99"/>
    <w:semiHidden/>
    <w:rsid w:val="00041051"/>
    <w:rPr>
      <w:rFonts w:ascii="Arial" w:eastAsia="Times New Roman" w:hAnsi="Arial"/>
      <w:b/>
      <w:bCs/>
    </w:rPr>
  </w:style>
  <w:style w:type="paragraph" w:styleId="ListParagraph">
    <w:name w:val="List Paragraph"/>
    <w:basedOn w:val="Normal"/>
    <w:uiPriority w:val="34"/>
    <w:qFormat/>
    <w:rsid w:val="002F1034"/>
    <w:pPr>
      <w:ind w:left="720"/>
      <w:contextualSpacing/>
    </w:pPr>
  </w:style>
  <w:style w:type="paragraph" w:styleId="Header">
    <w:name w:val="header"/>
    <w:basedOn w:val="Normal"/>
    <w:link w:val="HeaderChar"/>
    <w:uiPriority w:val="99"/>
    <w:unhideWhenUsed/>
    <w:rsid w:val="00570D4A"/>
    <w:pPr>
      <w:tabs>
        <w:tab w:val="center" w:pos="4513"/>
        <w:tab w:val="right" w:pos="9026"/>
      </w:tabs>
    </w:pPr>
  </w:style>
  <w:style w:type="character" w:customStyle="1" w:styleId="HeaderChar">
    <w:name w:val="Header Char"/>
    <w:link w:val="Header"/>
    <w:uiPriority w:val="99"/>
    <w:rsid w:val="00570D4A"/>
    <w:rPr>
      <w:rFonts w:ascii="Arial" w:eastAsia="Times New Roman" w:hAnsi="Arial"/>
    </w:rPr>
  </w:style>
  <w:style w:type="paragraph" w:styleId="Footer">
    <w:name w:val="footer"/>
    <w:basedOn w:val="Normal"/>
    <w:link w:val="FooterChar"/>
    <w:uiPriority w:val="99"/>
    <w:unhideWhenUsed/>
    <w:rsid w:val="00570D4A"/>
    <w:pPr>
      <w:tabs>
        <w:tab w:val="center" w:pos="4513"/>
        <w:tab w:val="right" w:pos="9026"/>
      </w:tabs>
    </w:pPr>
  </w:style>
  <w:style w:type="character" w:customStyle="1" w:styleId="FooterChar">
    <w:name w:val="Footer Char"/>
    <w:link w:val="Footer"/>
    <w:uiPriority w:val="99"/>
    <w:rsid w:val="00570D4A"/>
    <w:rPr>
      <w:rFonts w:ascii="Arial" w:eastAsia="Times New Roman" w:hAnsi="Arial"/>
    </w:rPr>
  </w:style>
  <w:style w:type="paragraph" w:styleId="NoSpacing">
    <w:name w:val="No Spacing"/>
    <w:uiPriority w:val="1"/>
    <w:qFormat/>
    <w:rsid w:val="00DF5545"/>
    <w:rPr>
      <w:rFonts w:ascii="Arial" w:eastAsia="Times New Roman" w:hAnsi="Arial"/>
    </w:rPr>
  </w:style>
  <w:style w:type="paragraph" w:customStyle="1" w:styleId="Default">
    <w:name w:val="Default"/>
    <w:rsid w:val="00B26FD7"/>
    <w:pPr>
      <w:autoSpaceDE w:val="0"/>
      <w:autoSpaceDN w:val="0"/>
      <w:adjustRightInd w:val="0"/>
    </w:pPr>
    <w:rPr>
      <w:rFonts w:ascii="Arial" w:hAnsi="Arial" w:cs="Arial"/>
      <w:color w:val="000000"/>
      <w:sz w:val="24"/>
      <w:szCs w:val="24"/>
    </w:rPr>
  </w:style>
  <w:style w:type="paragraph" w:styleId="Revision">
    <w:name w:val="Revision"/>
    <w:hidden/>
    <w:uiPriority w:val="99"/>
    <w:semiHidden/>
    <w:rsid w:val="00F568E2"/>
    <w:rPr>
      <w:rFonts w:ascii="Arial" w:eastAsia="Times New Roman"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4581691">
      <w:bodyDiv w:val="1"/>
      <w:marLeft w:val="0"/>
      <w:marRight w:val="0"/>
      <w:marTop w:val="0"/>
      <w:marBottom w:val="0"/>
      <w:divBdr>
        <w:top w:val="none" w:sz="0" w:space="0" w:color="auto"/>
        <w:left w:val="none" w:sz="0" w:space="0" w:color="auto"/>
        <w:bottom w:val="none" w:sz="0" w:space="0" w:color="auto"/>
        <w:right w:val="none" w:sz="0" w:space="0" w:color="auto"/>
      </w:divBdr>
    </w:div>
    <w:div w:id="1390227937">
      <w:bodyDiv w:val="1"/>
      <w:marLeft w:val="0"/>
      <w:marRight w:val="0"/>
      <w:marTop w:val="0"/>
      <w:marBottom w:val="0"/>
      <w:divBdr>
        <w:top w:val="none" w:sz="0" w:space="0" w:color="auto"/>
        <w:left w:val="none" w:sz="0" w:space="0" w:color="auto"/>
        <w:bottom w:val="none" w:sz="0" w:space="0" w:color="auto"/>
        <w:right w:val="none" w:sz="0" w:space="0" w:color="auto"/>
      </w:divBdr>
    </w:div>
    <w:div w:id="16532926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4D78D94-D57A-4BB3-B20B-053D235138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1277</Words>
  <Characters>7279</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
    </vt:vector>
  </TitlesOfParts>
  <Company>whg</Company>
  <LinksUpToDate>false</LinksUpToDate>
  <CharactersWithSpaces>8539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Victoria Roden</dc:creator>
  <cp:keywords/>
  <cp:lastModifiedBy>Charlotte Falconer</cp:lastModifiedBy>
  <cp:revision>4</cp:revision>
  <dcterms:created xsi:type="dcterms:W3CDTF">2026-08-21T08:13:00Z</dcterms:created>
  <dcterms:modified xsi:type="dcterms:W3CDTF">2026-08-28T08:53:00Z</dcterms:modified>
</cp:coreProperties>
</file>