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340" w:bottom="280" w:left="1300" w:right="1320"/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914400</wp:posOffset>
                </wp:positionH>
                <wp:positionV relativeFrom="paragraph">
                  <wp:posOffset>-312625</wp:posOffset>
                </wp:positionV>
                <wp:extent cx="2548890" cy="2266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54889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7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Senior</w:t>
                            </w:r>
                            <w:r>
                              <w:rPr>
                                <w:b/>
                                <w:color w:val="001F5F"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Solutions</w:t>
                            </w:r>
                            <w:r>
                              <w:rPr>
                                <w:b/>
                                <w:color w:val="001F5F"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32"/>
                              </w:rPr>
                              <w:t>Architect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pt;margin-top:-24.616211pt;width:200.7pt;height:17.850pt;mso-position-horizontal-relative:page;mso-position-vertical-relative:paragraph;z-index:-15831040" type="#_x0000_t202" id="docshape1" filled="false" stroked="false">
                <v:textbox inset="0,0,0,0">
                  <w:txbxContent>
                    <w:p>
                      <w:pPr>
                        <w:spacing w:line="357" w:lineRule="exact" w:before="0"/>
                        <w:ind w:left="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Senior</w:t>
                      </w:r>
                      <w:r>
                        <w:rPr>
                          <w:b/>
                          <w:color w:val="001F5F"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Solutions</w:t>
                      </w:r>
                      <w:r>
                        <w:rPr>
                          <w:b/>
                          <w:color w:val="001F5F"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1F5F"/>
                          <w:spacing w:val="-2"/>
                          <w:sz w:val="32"/>
                        </w:rPr>
                        <w:t>Architect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0</wp:posOffset>
                </wp:positionH>
                <wp:positionV relativeFrom="page">
                  <wp:posOffset>-3</wp:posOffset>
                </wp:positionV>
                <wp:extent cx="10680700" cy="75609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680700" cy="7560945"/>
                          <a:chExt cx="10680700" cy="756094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00" y="523081"/>
                            <a:ext cx="1210033" cy="5144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699" cy="7560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914399" y="5220592"/>
                            <a:ext cx="36582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8235" h="10795">
                                <a:moveTo>
                                  <a:pt x="3658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658235" y="10668"/>
                                </a:lnTo>
                                <a:lnTo>
                                  <a:pt x="3658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13pt;margin-top:-.000298pt;width:841pt;height:595.35pt;mso-position-horizontal-relative:page;mso-position-vertical-relative:page;z-index:-15830528" id="docshapegroup2" coordorigin="0,0" coordsize="16820,11907">
                <v:shape style="position:absolute;left:12240;top:823;width:1906;height:811" type="#_x0000_t75" id="docshape3" stroked="false">
                  <v:imagedata r:id="rId5" o:title=""/>
                </v:shape>
                <v:shape style="position:absolute;left:0;top:0;width:16820;height:11907" type="#_x0000_t75" id="docshape4" stroked="false">
                  <v:imagedata r:id="rId6" o:title=""/>
                </v:shape>
                <v:rect style="position:absolute;left:1440;top:8221;width:5761;height:17" id="docshape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01F5F"/>
        </w:rPr>
        <w:t>Senior</w:t>
      </w:r>
      <w:r>
        <w:rPr>
          <w:color w:val="001F5F"/>
          <w:spacing w:val="-16"/>
        </w:rPr>
        <w:t> </w:t>
      </w:r>
      <w:r>
        <w:rPr>
          <w:color w:val="001F5F"/>
        </w:rPr>
        <w:t>Solutions</w:t>
      </w:r>
      <w:r>
        <w:rPr>
          <w:color w:val="001F5F"/>
          <w:spacing w:val="-16"/>
        </w:rPr>
        <w:t> </w:t>
      </w:r>
      <w:r>
        <w:rPr>
          <w:color w:val="001F5F"/>
          <w:spacing w:val="-2"/>
        </w:rPr>
        <w:t>Architect</w:t>
      </w:r>
    </w:p>
    <w:p>
      <w:pPr>
        <w:pStyle w:val="BodyText"/>
        <w:spacing w:before="212"/>
        <w:ind w:left="140"/>
      </w:pPr>
      <w:r>
        <w:rPr/>
        <w:t>As a Senior Solutions Architect, you will be a highly experienced and accomplished architect recognised for the ability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biggest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complex</w:t>
      </w:r>
      <w:r>
        <w:rPr>
          <w:spacing w:val="-5"/>
        </w:rPr>
        <w:t> </w:t>
      </w:r>
      <w:r>
        <w:rPr/>
        <w:t>architecture</w:t>
      </w:r>
      <w:r>
        <w:rPr>
          <w:spacing w:val="-6"/>
        </w:rPr>
        <w:t> </w:t>
      </w:r>
      <w:r>
        <w:rPr/>
        <w:t>and design challenges.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possess</w:t>
      </w:r>
      <w:r>
        <w:rPr>
          <w:spacing w:val="-5"/>
        </w:rPr>
        <w:t> </w:t>
      </w:r>
      <w:r>
        <w:rPr/>
        <w:t>deep</w:t>
      </w:r>
      <w:r>
        <w:rPr>
          <w:spacing w:val="-8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expertise,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strategic</w:t>
      </w:r>
      <w:r>
        <w:rPr>
          <w:spacing w:val="-7"/>
        </w:rPr>
        <w:t> </w:t>
      </w:r>
      <w:r>
        <w:rPr/>
        <w:t>mindset and a proven track record of designing and implementing robust IT solutions at scale that meet the continuing needs of the business operational and transformation activities.</w:t>
      </w:r>
    </w:p>
    <w:p>
      <w:pPr>
        <w:pStyle w:val="BodyText"/>
      </w:pPr>
    </w:p>
    <w:p>
      <w:pPr>
        <w:pStyle w:val="BodyText"/>
        <w:ind w:left="140"/>
      </w:pPr>
      <w:r>
        <w:rPr/>
        <w:t>You will be highly skilled in Infrastructure &amp; Security Architecture</w:t>
      </w:r>
      <w:r>
        <w:rPr>
          <w:spacing w:val="-7"/>
        </w:rPr>
        <w:t> </w:t>
      </w:r>
      <w:r>
        <w:rPr/>
        <w:t>principles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excellent</w:t>
      </w:r>
      <w:r>
        <w:rPr>
          <w:spacing w:val="-6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of Enterprise Architecture.</w:t>
      </w:r>
    </w:p>
    <w:p>
      <w:pPr>
        <w:pStyle w:val="BodyText"/>
      </w:pPr>
    </w:p>
    <w:p>
      <w:pPr>
        <w:pStyle w:val="BodyText"/>
        <w:ind w:left="140"/>
      </w:pPr>
      <w:r>
        <w:rPr/>
        <w:t>You will be part of a small but talented team of Infrastructure Specialists and Solutions Architects. You will be a strong leader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collaborate</w:t>
      </w:r>
      <w:r>
        <w:rPr>
          <w:spacing w:val="-5"/>
        </w:rPr>
        <w:t> </w:t>
      </w:r>
      <w:r>
        <w:rPr/>
        <w:t>across</w:t>
      </w:r>
      <w:r>
        <w:rPr>
          <w:spacing w:val="-8"/>
        </w:rPr>
        <w:t> </w:t>
      </w:r>
      <w:r>
        <w:rPr/>
        <w:t>departments,</w:t>
      </w:r>
      <w:r>
        <w:rPr>
          <w:spacing w:val="-6"/>
        </w:rPr>
        <w:t> </w:t>
      </w:r>
      <w:r>
        <w:rPr/>
        <w:t>mentor</w:t>
      </w:r>
      <w:r>
        <w:rPr>
          <w:spacing w:val="-6"/>
        </w:rPr>
        <w:t> </w:t>
      </w:r>
      <w:r>
        <w:rPr/>
        <w:t>junior staff,</w:t>
      </w:r>
      <w:r>
        <w:rPr>
          <w:spacing w:val="-1"/>
        </w:rPr>
        <w:t> </w:t>
      </w:r>
      <w:r>
        <w:rPr/>
        <w:t>and drive</w:t>
      </w:r>
      <w:r>
        <w:rPr>
          <w:spacing w:val="-1"/>
        </w:rPr>
        <w:t> </w:t>
      </w:r>
      <w:r>
        <w:rPr/>
        <w:t>architecture principles</w:t>
      </w:r>
      <w:r>
        <w:rPr>
          <w:spacing w:val="-2"/>
        </w:rPr>
        <w:t> </w:t>
      </w:r>
      <w:r>
        <w:rPr/>
        <w:t>and strategy</w:t>
      </w:r>
      <w:r>
        <w:rPr>
          <w:spacing w:val="-2"/>
        </w:rPr>
        <w:t> </w:t>
      </w:r>
      <w:r>
        <w:rPr/>
        <w:t>across the </w:t>
      </w:r>
      <w:r>
        <w:rPr>
          <w:spacing w:val="-2"/>
        </w:rPr>
        <w:t>organisation.</w:t>
      </w:r>
    </w:p>
    <w:p>
      <w:pPr>
        <w:pStyle w:val="BodyText"/>
        <w:spacing w:before="231"/>
      </w:pPr>
    </w:p>
    <w:p>
      <w:pPr>
        <w:pStyle w:val="Heading1"/>
      </w:pPr>
      <w:r>
        <w:rPr>
          <w:color w:val="001F5F"/>
        </w:rPr>
        <w:t>Key</w:t>
      </w:r>
      <w:r>
        <w:rPr>
          <w:color w:val="001F5F"/>
          <w:spacing w:val="-5"/>
        </w:rPr>
        <w:t> </w:t>
      </w:r>
      <w:r>
        <w:rPr>
          <w:color w:val="001F5F"/>
          <w:spacing w:val="-2"/>
        </w:rPr>
        <w:t>responsibilities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40" w:right="62"/>
      </w:pPr>
      <w:r>
        <w:rPr/>
        <w:t>Working closely with the Infrastructure Manager, Solutions Architect and Security Manager, you will be responsible for the complex solution</w:t>
      </w:r>
      <w:r>
        <w:rPr>
          <w:spacing w:val="-2"/>
        </w:rPr>
        <w:t> </w:t>
      </w:r>
      <w:r>
        <w:rPr/>
        <w:t>design and</w:t>
      </w:r>
      <w:r>
        <w:rPr>
          <w:spacing w:val="-2"/>
        </w:rPr>
        <w:t> </w:t>
      </w:r>
      <w:r>
        <w:rPr/>
        <w:t>development of systems and services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various</w:t>
      </w:r>
      <w:r>
        <w:rPr>
          <w:spacing w:val="-4"/>
        </w:rPr>
        <w:t> </w:t>
      </w:r>
      <w:r>
        <w:rPr/>
        <w:t>sizes,</w:t>
      </w:r>
      <w:r>
        <w:rPr>
          <w:spacing w:val="-4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interact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their surroundings, and how they evolve over time. You will also</w:t>
      </w:r>
    </w:p>
    <w:p>
      <w:pPr>
        <w:pStyle w:val="BodyText"/>
        <w:spacing w:before="92"/>
        <w:ind w:left="103" w:right="190"/>
      </w:pPr>
      <w:r>
        <w:rPr/>
        <w:br w:type="column"/>
      </w:r>
      <w:r>
        <w:rPr/>
        <w:t>work</w:t>
      </w:r>
      <w:r>
        <w:rPr>
          <w:spacing w:val="-4"/>
        </w:rPr>
        <w:t> </w:t>
      </w:r>
      <w:r>
        <w:rPr/>
        <w:t>closely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8"/>
        </w:rPr>
        <w:t> </w:t>
      </w:r>
      <w:r>
        <w:rPr/>
        <w:t>IT</w:t>
      </w:r>
      <w:r>
        <w:rPr>
          <w:spacing w:val="-4"/>
        </w:rPr>
        <w:t> </w:t>
      </w:r>
      <w:r>
        <w:rPr/>
        <w:t>teams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stakeholders on multiple projects or problems to ensure broader architectural thinking is always considered.</w:t>
      </w:r>
    </w:p>
    <w:p>
      <w:pPr>
        <w:pStyle w:val="BodyText"/>
      </w:pPr>
    </w:p>
    <w:p>
      <w:pPr>
        <w:pStyle w:val="BodyText"/>
        <w:ind w:left="103" w:right="124"/>
      </w:pP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Senior</w:t>
      </w:r>
      <w:r>
        <w:rPr>
          <w:spacing w:val="-4"/>
        </w:rPr>
        <w:t> </w:t>
      </w:r>
      <w:r>
        <w:rPr/>
        <w:t>Solutions</w:t>
      </w:r>
      <w:r>
        <w:rPr>
          <w:spacing w:val="-4"/>
        </w:rPr>
        <w:t> </w:t>
      </w:r>
      <w:r>
        <w:rPr/>
        <w:t>Architect,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 autonomy to keep ahead of technology and innovation. This includes IT Infrastructure, Cloud, Security, Data, AI, End User Compute, iOT, SAAS / PAAS and Applications</w:t>
      </w:r>
      <w:r>
        <w:rPr>
          <w:spacing w:val="-3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to housing. You will be expected to Incorporate relevant solutions trends and direction into a strategic view and communicate this information to the Technical Design Authority as an appropriate strategy or roadmap.</w:t>
      </w:r>
    </w:p>
    <w:p>
      <w:pPr>
        <w:pStyle w:val="BodyText"/>
        <w:spacing w:before="1"/>
      </w:pPr>
    </w:p>
    <w:p>
      <w:pPr>
        <w:pStyle w:val="BodyText"/>
        <w:ind w:left="103"/>
      </w:pPr>
      <w:r>
        <w:rPr/>
        <w:t>Deputy</w:t>
      </w:r>
      <w:r>
        <w:rPr>
          <w:spacing w:val="-8"/>
        </w:rPr>
        <w:t> </w:t>
      </w:r>
      <w:r>
        <w:rPr/>
        <w:t>chair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Design</w:t>
      </w:r>
      <w:r>
        <w:rPr>
          <w:spacing w:val="-2"/>
        </w:rPr>
        <w:t> Authority.</w:t>
      </w:r>
    </w:p>
    <w:p>
      <w:pPr>
        <w:pStyle w:val="BodyText"/>
      </w:pPr>
    </w:p>
    <w:p>
      <w:pPr>
        <w:pStyle w:val="BodyText"/>
        <w:ind w:left="103" w:right="190"/>
      </w:pPr>
      <w:r>
        <w:rPr/>
        <w:t>Helping to build a diverse, inclusive culture across the technical</w:t>
      </w:r>
      <w:r>
        <w:rPr>
          <w:spacing w:val="-7"/>
        </w:rPr>
        <w:t> </w:t>
      </w:r>
      <w:r>
        <w:rPr/>
        <w:t>architecture</w:t>
      </w:r>
      <w:r>
        <w:rPr>
          <w:spacing w:val="-5"/>
        </w:rPr>
        <w:t> </w:t>
      </w:r>
      <w:r>
        <w:rPr/>
        <w:t>function,</w:t>
      </w:r>
      <w:r>
        <w:rPr>
          <w:spacing w:val="-7"/>
        </w:rPr>
        <w:t> </w:t>
      </w:r>
      <w:r>
        <w:rPr/>
        <w:t>growing</w:t>
      </w:r>
      <w:r>
        <w:rPr>
          <w:spacing w:val="-7"/>
        </w:rPr>
        <w:t> </w:t>
      </w:r>
      <w:r>
        <w:rPr/>
        <w:t>awareness,</w:t>
      </w:r>
      <w:r>
        <w:rPr>
          <w:spacing w:val="-9"/>
        </w:rPr>
        <w:t> </w:t>
      </w:r>
      <w:r>
        <w:rPr/>
        <w:t>inclusivity and balance.</w:t>
      </w:r>
    </w:p>
    <w:p>
      <w:pPr>
        <w:pStyle w:val="BodyText"/>
      </w:pPr>
    </w:p>
    <w:p>
      <w:pPr>
        <w:pStyle w:val="BodyText"/>
        <w:ind w:left="103" w:right="190"/>
      </w:pPr>
      <w:r>
        <w:rPr/>
        <w:t>Able to motivate others to adopt and sustain resultant changes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organisation,</w:t>
      </w:r>
      <w:r>
        <w:rPr>
          <w:spacing w:val="-6"/>
        </w:rPr>
        <w:t> </w:t>
      </w:r>
      <w:r>
        <w:rPr/>
        <w:t>roles,</w:t>
      </w:r>
      <w:r>
        <w:rPr>
          <w:spacing w:val="-8"/>
        </w:rPr>
        <w:t> </w:t>
      </w:r>
      <w:r>
        <w:rPr/>
        <w:t>processes,</w:t>
      </w:r>
      <w:r>
        <w:rPr>
          <w:spacing w:val="-6"/>
        </w:rPr>
        <w:t> </w:t>
      </w:r>
      <w:r>
        <w:rPr/>
        <w:t>systems</w:t>
      </w:r>
      <w:r>
        <w:rPr>
          <w:spacing w:val="-8"/>
        </w:rPr>
        <w:t> </w:t>
      </w:r>
      <w:r>
        <w:rPr/>
        <w:t>and </w:t>
      </w:r>
      <w:r>
        <w:rPr>
          <w:spacing w:val="-2"/>
        </w:rPr>
        <w:t>information.</w:t>
      </w:r>
    </w:p>
    <w:p>
      <w:pPr>
        <w:pStyle w:val="BodyText"/>
      </w:pPr>
    </w:p>
    <w:p>
      <w:pPr>
        <w:pStyle w:val="BodyText"/>
        <w:spacing w:before="1"/>
        <w:ind w:left="103"/>
      </w:pPr>
      <w:r>
        <w:rPr/>
        <w:t>Define,</w:t>
      </w:r>
      <w:r>
        <w:rPr>
          <w:spacing w:val="-3"/>
        </w:rPr>
        <w:t> </w:t>
      </w:r>
      <w:r>
        <w:rPr/>
        <w:t>create,</w:t>
      </w:r>
      <w:r>
        <w:rPr>
          <w:spacing w:val="-4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manage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4"/>
        </w:rPr>
        <w:t>full</w:t>
      </w:r>
    </w:p>
    <w:p>
      <w:pPr>
        <w:pStyle w:val="BodyText"/>
        <w:ind w:left="103" w:right="124"/>
      </w:pP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solutions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collaboratively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others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across multiple projects and programmes.</w:t>
      </w:r>
    </w:p>
    <w:p>
      <w:pPr>
        <w:spacing w:after="0"/>
        <w:sectPr>
          <w:type w:val="continuous"/>
          <w:pgSz w:w="16840" w:h="11910" w:orient="landscape"/>
          <w:pgMar w:top="1340" w:bottom="280" w:left="1300" w:right="1320"/>
          <w:cols w:num="2" w:equalWidth="0">
            <w:col w:w="6796" w:space="573"/>
            <w:col w:w="6851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7"/>
          <w:pgSz w:w="16840" w:h="11910" w:orient="landscape"/>
          <w:pgMar w:header="824" w:footer="0" w:top="1800" w:bottom="280" w:left="1300" w:right="1320"/>
        </w:sectPr>
      </w:pPr>
    </w:p>
    <w:p>
      <w:pPr>
        <w:pStyle w:val="BodyText"/>
        <w:spacing w:before="121"/>
        <w:rPr>
          <w:sz w:val="20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115435" cy="1079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115435" cy="10795"/>
                          <a:chExt cx="4115435" cy="107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1154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10795">
                                <a:moveTo>
                                  <a:pt x="4115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4115435" y="10667"/>
                                </a:lnTo>
                                <a:lnTo>
                                  <a:pt x="4115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4.05pt;height:.85pt;mso-position-horizontal-relative:char;mso-position-vertical-relative:line" id="docshapegroup7" coordorigin="0,0" coordsize="6481,17">
                <v:rect style="position:absolute;left:0;top:0;width:6481;height:17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</w:pPr>
    </w:p>
    <w:p>
      <w:pPr>
        <w:pStyle w:val="Heading1"/>
      </w:pPr>
      <w:r>
        <w:rPr>
          <w:color w:val="001F5F"/>
          <w:spacing w:val="-2"/>
        </w:rPr>
        <w:t>Relationships</w:t>
      </w:r>
    </w:p>
    <w:p>
      <w:pPr>
        <w:pStyle w:val="BodyText"/>
        <w:rPr>
          <w:b/>
        </w:rPr>
      </w:pPr>
    </w:p>
    <w:p>
      <w:pPr>
        <w:pStyle w:val="BodyText"/>
        <w:ind w:left="140"/>
      </w:pPr>
      <w:r>
        <w:rPr/>
        <w:t>Post</w:t>
      </w:r>
      <w:r>
        <w:rPr>
          <w:spacing w:val="-6"/>
        </w:rPr>
        <w:t> </w:t>
      </w:r>
      <w:r>
        <w:rPr/>
        <w:t>holder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report</w:t>
      </w:r>
      <w:r>
        <w:rPr>
          <w:spacing w:val="-6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Infrastructure</w:t>
      </w:r>
      <w:r>
        <w:rPr>
          <w:spacing w:val="-3"/>
        </w:rPr>
        <w:t> </w:t>
      </w:r>
      <w:r>
        <w:rPr>
          <w:spacing w:val="-2"/>
        </w:rPr>
        <w:t>Manager.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You will need to develop and maintain effective working relationships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all</w:t>
      </w:r>
      <w:r>
        <w:rPr>
          <w:spacing w:val="-8"/>
        </w:rPr>
        <w:t> </w:t>
      </w:r>
      <w:r>
        <w:rPr/>
        <w:t>areas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senior stakeholders. You will also be required to forge excellent relationships with external partners and stakeholders.</w:t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159899</wp:posOffset>
                </wp:positionV>
                <wp:extent cx="4115435" cy="1079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115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5435" h="10795">
                              <a:moveTo>
                                <a:pt x="4115435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115435" y="10667"/>
                              </a:lnTo>
                              <a:lnTo>
                                <a:pt x="4115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590547pt;width:324.05pt;height:.84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</w:pPr>
    </w:p>
    <w:p>
      <w:pPr>
        <w:pStyle w:val="Heading1"/>
      </w:pPr>
      <w:r>
        <w:rPr>
          <w:color w:val="001F5F"/>
        </w:rPr>
        <w:t>Role</w:t>
      </w:r>
      <w:r>
        <w:rPr>
          <w:color w:val="001F5F"/>
          <w:spacing w:val="-5"/>
        </w:rPr>
        <w:t> </w:t>
      </w:r>
      <w:r>
        <w:rPr>
          <w:color w:val="001F5F"/>
          <w:spacing w:val="-2"/>
        </w:rPr>
        <w:t>Requirements</w:t>
      </w:r>
    </w:p>
    <w:p>
      <w:pPr>
        <w:pStyle w:val="BodyText"/>
        <w:rPr>
          <w:b/>
        </w:rPr>
      </w:pPr>
    </w:p>
    <w:p>
      <w:pPr>
        <w:pStyle w:val="BodyText"/>
        <w:ind w:left="140"/>
      </w:pPr>
      <w:r>
        <w:rPr/>
        <w:t>This is an exciting time for whg, and as a Senior Solutions Architect, we are looking for extensive hands-on experience attained by working across a multitude of Public and Private Sector environments. This should be backed up by a demonstrated track record of applying best practice Architecture</w:t>
      </w:r>
      <w:r>
        <w:rPr>
          <w:spacing w:val="-9"/>
        </w:rPr>
        <w:t> </w:t>
      </w:r>
      <w:r>
        <w:rPr/>
        <w:t>principles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support</w:t>
      </w:r>
      <w:r>
        <w:rPr>
          <w:spacing w:val="-6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Transformation </w:t>
      </w:r>
      <w:r>
        <w:rPr>
          <w:spacing w:val="-2"/>
        </w:rPr>
        <w:t>programmes.</w:t>
      </w:r>
    </w:p>
    <w:p>
      <w:pPr>
        <w:pStyle w:val="BodyText"/>
        <w:spacing w:before="1"/>
      </w:pPr>
    </w:p>
    <w:p>
      <w:pPr>
        <w:pStyle w:val="Heading1"/>
      </w:pPr>
      <w:r>
        <w:rPr/>
        <w:t>*Previous</w:t>
      </w:r>
      <w:r>
        <w:rPr>
          <w:spacing w:val="80"/>
        </w:rPr>
        <w:t> </w:t>
      </w:r>
      <w:r>
        <w:rPr/>
        <w:t>experience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IT</w:t>
      </w:r>
      <w:r>
        <w:rPr>
          <w:spacing w:val="80"/>
        </w:rPr>
        <w:t> </w:t>
      </w:r>
      <w:r>
        <w:rPr/>
        <w:t>Transformation</w:t>
      </w:r>
      <w:r>
        <w:rPr>
          <w:spacing w:val="80"/>
        </w:rPr>
        <w:t> </w:t>
      </w:r>
      <w:r>
        <w:rPr/>
        <w:t>within</w:t>
      </w:r>
      <w:r>
        <w:rPr>
          <w:spacing w:val="80"/>
        </w:rPr>
        <w:t> </w:t>
      </w:r>
      <w:r>
        <w:rPr/>
        <w:t>the housing sector would be hugely beneficial.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442" w:hanging="360"/>
        <w:jc w:val="both"/>
        <w:rPr>
          <w:sz w:val="24"/>
        </w:rPr>
      </w:pPr>
      <w:r>
        <w:rPr>
          <w:sz w:val="24"/>
        </w:rPr>
        <w:t>Hold</w:t>
      </w:r>
      <w:r>
        <w:rPr>
          <w:spacing w:val="-4"/>
          <w:sz w:val="24"/>
        </w:rPr>
        <w:t> </w:t>
      </w:r>
      <w:r>
        <w:rPr>
          <w:sz w:val="24"/>
        </w:rPr>
        <w:t>valid</w:t>
      </w:r>
      <w:r>
        <w:rPr>
          <w:spacing w:val="-5"/>
          <w:sz w:val="24"/>
        </w:rPr>
        <w:t> </w:t>
      </w:r>
      <w:r>
        <w:rPr>
          <w:sz w:val="24"/>
        </w:rPr>
        <w:t>certificates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extensive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-4"/>
          <w:sz w:val="24"/>
        </w:rPr>
        <w:t> </w:t>
      </w:r>
      <w:r>
        <w:rPr>
          <w:sz w:val="24"/>
        </w:rPr>
        <w:t>and Operational experience of Microsoft Azure, M365 &amp; AWS Cloud Services.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93" w:lineRule="exact" w:before="0" w:after="0"/>
        <w:ind w:left="859" w:right="0" w:hanging="359"/>
        <w:jc w:val="both"/>
        <w:rPr>
          <w:sz w:val="24"/>
        </w:rPr>
      </w:pPr>
      <w:r>
        <w:rPr>
          <w:sz w:val="24"/>
        </w:rPr>
        <w:t>7+</w:t>
      </w:r>
      <w:r>
        <w:rPr>
          <w:spacing w:val="-5"/>
          <w:sz w:val="24"/>
        </w:rPr>
        <w:t> </w:t>
      </w:r>
      <w:r>
        <w:rPr>
          <w:sz w:val="24"/>
        </w:rPr>
        <w:t>years’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Solutions</w:t>
      </w:r>
      <w:r>
        <w:rPr>
          <w:spacing w:val="-4"/>
          <w:sz w:val="24"/>
        </w:rPr>
        <w:t> </w:t>
      </w:r>
      <w:r>
        <w:rPr>
          <w:sz w:val="24"/>
        </w:rPr>
        <w:t>Architecture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role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00" w:after="0"/>
        <w:ind w:left="500" w:right="729" w:hanging="361"/>
        <w:jc w:val="left"/>
        <w:rPr>
          <w:sz w:val="24"/>
        </w:rPr>
      </w:pPr>
      <w:r>
        <w:rPr/>
        <w:br w:type="column"/>
      </w:r>
      <w:r>
        <w:rPr>
          <w:sz w:val="24"/>
        </w:rPr>
        <w:t>Subject Matter expert (SME) in Next Generation Firewalls</w:t>
      </w:r>
      <w:r>
        <w:rPr>
          <w:spacing w:val="-6"/>
          <w:sz w:val="24"/>
        </w:rPr>
        <w:t> </w:t>
      </w:r>
      <w:r>
        <w:rPr>
          <w:sz w:val="24"/>
        </w:rPr>
        <w:t>(NGFW)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Secure</w:t>
      </w:r>
      <w:r>
        <w:rPr>
          <w:spacing w:val="-6"/>
          <w:sz w:val="24"/>
        </w:rPr>
        <w:t> </w:t>
      </w:r>
      <w:r>
        <w:rPr>
          <w:sz w:val="24"/>
        </w:rPr>
        <w:t>Access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  <w:r>
        <w:rPr>
          <w:spacing w:val="-8"/>
          <w:sz w:val="24"/>
        </w:rPr>
        <w:t> </w:t>
      </w:r>
      <w:r>
        <w:rPr>
          <w:sz w:val="24"/>
        </w:rPr>
        <w:t>Edge (SASE) Technologies.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167" w:hanging="361"/>
        <w:jc w:val="left"/>
        <w:rPr>
          <w:sz w:val="24"/>
        </w:rPr>
      </w:pPr>
      <w:r>
        <w:rPr>
          <w:sz w:val="24"/>
        </w:rPr>
        <w:t>Highly</w:t>
      </w:r>
      <w:r>
        <w:rPr>
          <w:spacing w:val="-6"/>
          <w:sz w:val="24"/>
        </w:rPr>
        <w:t> </w:t>
      </w:r>
      <w:r>
        <w:rPr>
          <w:sz w:val="24"/>
        </w:rPr>
        <w:t>proficient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Enterprise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  <w:r>
        <w:rPr>
          <w:spacing w:val="-6"/>
          <w:sz w:val="24"/>
        </w:rPr>
        <w:t> </w:t>
      </w:r>
      <w:r>
        <w:rPr>
          <w:sz w:val="24"/>
        </w:rPr>
        <w:t>design</w:t>
      </w:r>
      <w:r>
        <w:rPr>
          <w:spacing w:val="-7"/>
          <w:sz w:val="24"/>
        </w:rPr>
        <w:t> </w:t>
      </w:r>
      <w:r>
        <w:rPr>
          <w:sz w:val="24"/>
        </w:rPr>
        <w:t>including LAN, WLAN, MPLS/SD-WAN technologies.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928" w:hanging="361"/>
        <w:jc w:val="left"/>
        <w:rPr>
          <w:sz w:val="24"/>
        </w:rPr>
      </w:pPr>
      <w:r>
        <w:rPr>
          <w:sz w:val="24"/>
        </w:rPr>
        <w:t>SME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Zero</w:t>
      </w:r>
      <w:r>
        <w:rPr>
          <w:spacing w:val="-6"/>
          <w:sz w:val="24"/>
        </w:rPr>
        <w:t> </w:t>
      </w:r>
      <w:r>
        <w:rPr>
          <w:sz w:val="24"/>
        </w:rPr>
        <w:t>Trust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  <w:r>
        <w:rPr>
          <w:spacing w:val="-6"/>
          <w:sz w:val="24"/>
        </w:rPr>
        <w:t> </w:t>
      </w:r>
      <w:r>
        <w:rPr>
          <w:sz w:val="24"/>
        </w:rPr>
        <w:t>Architecture</w:t>
      </w:r>
      <w:r>
        <w:rPr>
          <w:spacing w:val="-9"/>
          <w:sz w:val="24"/>
        </w:rPr>
        <w:t> </w:t>
      </w:r>
      <w:r>
        <w:rPr>
          <w:sz w:val="24"/>
        </w:rPr>
        <w:t>(ZTNA) </w:t>
      </w:r>
      <w:r>
        <w:rPr>
          <w:spacing w:val="-2"/>
          <w:sz w:val="24"/>
        </w:rPr>
        <w:t>principles.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659" w:hanging="361"/>
        <w:jc w:val="left"/>
        <w:rPr>
          <w:sz w:val="24"/>
        </w:rPr>
      </w:pPr>
      <w:r>
        <w:rPr>
          <w:sz w:val="24"/>
        </w:rPr>
        <w:t>Highly proficient in Security tooling and a good understanding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frameworks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ISO 27001 and NIST 800-53.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120" w:hanging="361"/>
        <w:jc w:val="left"/>
        <w:rPr>
          <w:sz w:val="24"/>
        </w:rPr>
      </w:pPr>
      <w:r>
        <w:rPr>
          <w:sz w:val="24"/>
        </w:rPr>
        <w:t>SME</w:t>
      </w:r>
      <w:r>
        <w:rPr>
          <w:spacing w:val="8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Least</w:t>
      </w:r>
      <w:r>
        <w:rPr>
          <w:spacing w:val="80"/>
          <w:sz w:val="24"/>
        </w:rPr>
        <w:t> </w:t>
      </w:r>
      <w:r>
        <w:rPr>
          <w:sz w:val="24"/>
        </w:rPr>
        <w:t>Privilege</w:t>
      </w:r>
      <w:r>
        <w:rPr>
          <w:spacing w:val="80"/>
          <w:sz w:val="24"/>
        </w:rPr>
        <w:t> </w:t>
      </w:r>
      <w:r>
        <w:rPr>
          <w:sz w:val="24"/>
        </w:rPr>
        <w:t>principles</w:t>
      </w:r>
      <w:r>
        <w:rPr>
          <w:spacing w:val="80"/>
          <w:sz w:val="24"/>
        </w:rPr>
        <w:t> </w:t>
      </w:r>
      <w:r>
        <w:rPr>
          <w:sz w:val="24"/>
        </w:rPr>
        <w:t>and</w:t>
      </w:r>
      <w:r>
        <w:rPr>
          <w:spacing w:val="80"/>
          <w:sz w:val="24"/>
        </w:rPr>
        <w:t> </w:t>
      </w:r>
      <w:r>
        <w:rPr>
          <w:sz w:val="24"/>
        </w:rPr>
        <w:t>Role</w:t>
      </w:r>
      <w:r>
        <w:rPr>
          <w:spacing w:val="80"/>
          <w:sz w:val="24"/>
        </w:rPr>
        <w:t> </w:t>
      </w:r>
      <w:r>
        <w:rPr>
          <w:sz w:val="24"/>
        </w:rPr>
        <w:t>Based Access Control (RBAC) Design &amp; Implementation.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274" w:hanging="361"/>
        <w:jc w:val="left"/>
        <w:rPr>
          <w:sz w:val="24"/>
        </w:rPr>
      </w:pPr>
      <w:r>
        <w:rPr>
          <w:sz w:val="24"/>
        </w:rPr>
        <w:t>SME in Microsoft Core Services including Active Directory,</w:t>
      </w:r>
      <w:r>
        <w:rPr>
          <w:spacing w:val="-6"/>
          <w:sz w:val="24"/>
        </w:rPr>
        <w:t> </w:t>
      </w:r>
      <w:r>
        <w:rPr>
          <w:sz w:val="24"/>
        </w:rPr>
        <w:t>PKI,</w:t>
      </w:r>
      <w:r>
        <w:rPr>
          <w:spacing w:val="-7"/>
          <w:sz w:val="24"/>
        </w:rPr>
        <w:t> </w:t>
      </w:r>
      <w:r>
        <w:rPr>
          <w:sz w:val="24"/>
        </w:rPr>
        <w:t>DNS,</w:t>
      </w:r>
      <w:r>
        <w:rPr>
          <w:spacing w:val="-6"/>
          <w:sz w:val="24"/>
        </w:rPr>
        <w:t> </w:t>
      </w:r>
      <w:r>
        <w:rPr>
          <w:sz w:val="24"/>
        </w:rPr>
        <w:t>DHCP,</w:t>
      </w:r>
      <w:r>
        <w:rPr>
          <w:spacing w:val="-6"/>
          <w:sz w:val="24"/>
        </w:rPr>
        <w:t> </w:t>
      </w:r>
      <w:r>
        <w:rPr>
          <w:sz w:val="24"/>
        </w:rPr>
        <w:t>Identity</w:t>
      </w:r>
      <w:r>
        <w:rPr>
          <w:spacing w:val="-6"/>
          <w:sz w:val="24"/>
        </w:rPr>
        <w:t> </w:t>
      </w:r>
      <w:r>
        <w:rPr>
          <w:sz w:val="24"/>
        </w:rPr>
        <w:t>(Microsoft</w:t>
      </w:r>
      <w:r>
        <w:rPr>
          <w:spacing w:val="-5"/>
          <w:sz w:val="24"/>
        </w:rPr>
        <w:t> </w:t>
      </w:r>
      <w:r>
        <w:rPr>
          <w:sz w:val="24"/>
        </w:rPr>
        <w:t>Entra).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90" w:lineRule="exact" w:before="0" w:after="0"/>
        <w:ind w:left="500" w:right="0" w:hanging="360"/>
        <w:jc w:val="left"/>
        <w:rPr>
          <w:sz w:val="24"/>
        </w:rPr>
      </w:pPr>
      <w:r>
        <w:rPr>
          <w:sz w:val="24"/>
        </w:rPr>
        <w:t>SME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Microsoft</w:t>
      </w:r>
      <w:r>
        <w:rPr>
          <w:spacing w:val="-2"/>
          <w:sz w:val="24"/>
        </w:rPr>
        <w:t> </w:t>
      </w:r>
      <w:r>
        <w:rPr>
          <w:sz w:val="24"/>
        </w:rPr>
        <w:t>Server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M365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stack.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149" w:hanging="361"/>
        <w:jc w:val="left"/>
        <w:rPr>
          <w:sz w:val="24"/>
        </w:rPr>
      </w:pPr>
      <w:r>
        <w:rPr>
          <w:sz w:val="24"/>
        </w:rPr>
        <w:t>Strong working experience of designing, deploying/migrating</w:t>
      </w:r>
      <w:r>
        <w:rPr>
          <w:spacing w:val="-9"/>
          <w:sz w:val="24"/>
        </w:rPr>
        <w:t> </w:t>
      </w:r>
      <w:r>
        <w:rPr>
          <w:sz w:val="24"/>
        </w:rPr>
        <w:t>Microsoft</w:t>
      </w:r>
      <w:r>
        <w:rPr>
          <w:spacing w:val="-9"/>
          <w:sz w:val="24"/>
        </w:rPr>
        <w:t> </w:t>
      </w:r>
      <w:r>
        <w:rPr>
          <w:sz w:val="24"/>
        </w:rPr>
        <w:t>SharePoint,</w:t>
      </w:r>
      <w:r>
        <w:rPr>
          <w:spacing w:val="-11"/>
          <w:sz w:val="24"/>
        </w:rPr>
        <w:t> </w:t>
      </w:r>
      <w:r>
        <w:rPr>
          <w:sz w:val="24"/>
        </w:rPr>
        <w:t>OneDrive</w:t>
      </w:r>
      <w:r>
        <w:rPr>
          <w:spacing w:val="-5"/>
          <w:sz w:val="24"/>
        </w:rPr>
        <w:t> </w:t>
      </w:r>
      <w:r>
        <w:rPr>
          <w:sz w:val="24"/>
        </w:rPr>
        <w:t>for Business and Microsoft Teams.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916" w:hanging="361"/>
        <w:jc w:val="both"/>
        <w:rPr>
          <w:sz w:val="24"/>
        </w:rPr>
      </w:pPr>
      <w:r>
        <w:rPr>
          <w:sz w:val="24"/>
        </w:rPr>
        <w:t>Demonstrated</w:t>
      </w:r>
      <w:r>
        <w:rPr>
          <w:spacing w:val="-8"/>
          <w:sz w:val="24"/>
        </w:rPr>
        <w:t> </w:t>
      </w:r>
      <w:r>
        <w:rPr>
          <w:sz w:val="24"/>
        </w:rPr>
        <w:t>extensive</w:t>
      </w:r>
      <w:r>
        <w:rPr>
          <w:spacing w:val="-10"/>
          <w:sz w:val="24"/>
        </w:rPr>
        <w:t> </w:t>
      </w:r>
      <w:r>
        <w:rPr>
          <w:sz w:val="24"/>
        </w:rPr>
        <w:t>knowledge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Business Continuity</w:t>
      </w:r>
      <w:r>
        <w:rPr>
          <w:spacing w:val="-4"/>
          <w:sz w:val="24"/>
        </w:rPr>
        <w:t> </w:t>
      </w:r>
      <w:r>
        <w:rPr>
          <w:sz w:val="24"/>
        </w:rPr>
        <w:t>processes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procedures as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as Disaster Recovery solutions.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596" w:hanging="361"/>
        <w:jc w:val="left"/>
        <w:rPr>
          <w:sz w:val="24"/>
        </w:rPr>
      </w:pPr>
      <w:r>
        <w:rPr>
          <w:sz w:val="24"/>
        </w:rPr>
        <w:t>Extensive Mobile Device Management (MDM) platforms</w:t>
      </w:r>
      <w:r>
        <w:rPr>
          <w:spacing w:val="-8"/>
          <w:sz w:val="24"/>
        </w:rPr>
        <w:t> </w:t>
      </w:r>
      <w:r>
        <w:rPr>
          <w:sz w:val="24"/>
        </w:rPr>
        <w:t>experience</w:t>
      </w:r>
      <w:r>
        <w:rPr>
          <w:spacing w:val="-8"/>
          <w:sz w:val="24"/>
        </w:rPr>
        <w:t> </w:t>
      </w:r>
      <w:r>
        <w:rPr>
          <w:sz w:val="24"/>
        </w:rPr>
        <w:t>coupled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Client</w:t>
      </w:r>
      <w:r>
        <w:rPr>
          <w:spacing w:val="-8"/>
          <w:sz w:val="24"/>
        </w:rPr>
        <w:t> </w:t>
      </w:r>
      <w:r>
        <w:rPr>
          <w:sz w:val="24"/>
        </w:rPr>
        <w:t>Operating </w:t>
      </w:r>
      <w:r>
        <w:rPr>
          <w:spacing w:val="-2"/>
          <w:sz w:val="24"/>
        </w:rPr>
        <w:t>systems.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119" w:hanging="361"/>
        <w:jc w:val="both"/>
        <w:rPr>
          <w:sz w:val="24"/>
        </w:rPr>
      </w:pPr>
      <w:r>
        <w:rPr>
          <w:sz w:val="24"/>
        </w:rPr>
        <w:t>SME in L1 &amp; L2 Hypervisor technologies such as VMWare,</w:t>
      </w:r>
      <w:r>
        <w:rPr>
          <w:spacing w:val="-11"/>
          <w:sz w:val="24"/>
        </w:rPr>
        <w:t> </w:t>
      </w:r>
      <w:r>
        <w:rPr>
          <w:sz w:val="24"/>
        </w:rPr>
        <w:t>Hyper-V,</w:t>
      </w:r>
      <w:r>
        <w:rPr>
          <w:spacing w:val="-12"/>
          <w:sz w:val="24"/>
        </w:rPr>
        <w:t> </w:t>
      </w:r>
      <w:r>
        <w:rPr>
          <w:sz w:val="24"/>
        </w:rPr>
        <w:t>HCI</w:t>
      </w:r>
      <w:r>
        <w:rPr>
          <w:spacing w:val="-12"/>
          <w:sz w:val="24"/>
        </w:rPr>
        <w:t> </w:t>
      </w:r>
      <w:r>
        <w:rPr>
          <w:sz w:val="24"/>
        </w:rPr>
        <w:t>platforms</w:t>
      </w:r>
      <w:r>
        <w:rPr>
          <w:spacing w:val="-12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VX-Rail,</w:t>
      </w:r>
      <w:r>
        <w:rPr>
          <w:spacing w:val="-12"/>
          <w:sz w:val="24"/>
        </w:rPr>
        <w:t> </w:t>
      </w:r>
      <w:r>
        <w:rPr>
          <w:sz w:val="24"/>
        </w:rPr>
        <w:t>HPE Synergy, Nutanix &amp; Cisco UCS.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115" w:hanging="361"/>
        <w:jc w:val="both"/>
        <w:rPr>
          <w:sz w:val="24"/>
        </w:rPr>
      </w:pPr>
      <w:r>
        <w:rPr>
          <w:sz w:val="24"/>
        </w:rPr>
        <w:t>Experience</w:t>
      </w:r>
      <w:r>
        <w:rPr>
          <w:spacing w:val="-13"/>
          <w:sz w:val="24"/>
        </w:rPr>
        <w:t> </w:t>
      </w:r>
      <w:r>
        <w:rPr>
          <w:sz w:val="24"/>
        </w:rPr>
        <w:t>leading</w:t>
      </w:r>
      <w:r>
        <w:rPr>
          <w:spacing w:val="-15"/>
          <w:sz w:val="24"/>
        </w:rPr>
        <w:t> </w:t>
      </w:r>
      <w:r>
        <w:rPr>
          <w:sz w:val="24"/>
        </w:rPr>
        <w:t>technical</w:t>
      </w:r>
      <w:r>
        <w:rPr>
          <w:spacing w:val="-14"/>
          <w:sz w:val="24"/>
        </w:rPr>
        <w:t> </w:t>
      </w:r>
      <w:r>
        <w:rPr>
          <w:sz w:val="24"/>
        </w:rPr>
        <w:t>teams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delivering</w:t>
      </w:r>
      <w:r>
        <w:rPr>
          <w:spacing w:val="-9"/>
          <w:sz w:val="24"/>
        </w:rPr>
        <w:t> </w:t>
      </w:r>
      <w:r>
        <w:rPr>
          <w:sz w:val="24"/>
        </w:rPr>
        <w:t>user- centred services in an agile environment.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6840" w:h="11910" w:orient="landscape"/>
          <w:pgMar w:header="824" w:footer="0" w:top="1340" w:bottom="280" w:left="1300" w:right="1320"/>
          <w:cols w:num="2" w:equalWidth="0">
            <w:col w:w="6805" w:space="888"/>
            <w:col w:w="652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6840" w:h="11910" w:orient="landscape"/>
          <w:pgMar w:header="824" w:footer="0" w:top="1800" w:bottom="280" w:left="1300" w:right="1320"/>
        </w:sectPr>
      </w:pP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17" w:after="0"/>
        <w:ind w:left="860" w:right="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ability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build</w:t>
      </w:r>
      <w:r>
        <w:rPr>
          <w:spacing w:val="-17"/>
          <w:sz w:val="24"/>
        </w:rPr>
        <w:t> </w:t>
      </w:r>
      <w:r>
        <w:rPr>
          <w:sz w:val="24"/>
        </w:rPr>
        <w:t>consensus</w:t>
      </w:r>
      <w:r>
        <w:rPr>
          <w:spacing w:val="-17"/>
          <w:sz w:val="24"/>
        </w:rPr>
        <w:t> </w:t>
      </w:r>
      <w:r>
        <w:rPr>
          <w:sz w:val="24"/>
        </w:rPr>
        <w:t>between</w:t>
      </w:r>
      <w:r>
        <w:rPr>
          <w:spacing w:val="-17"/>
          <w:sz w:val="24"/>
        </w:rPr>
        <w:t> </w:t>
      </w:r>
      <w:r>
        <w:rPr>
          <w:sz w:val="24"/>
        </w:rPr>
        <w:t>diverse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often conflicting interests, working with technical and non- technical stakeholders to achieve agreement on technical plans.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4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ability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look</w:t>
      </w:r>
      <w:r>
        <w:rPr>
          <w:spacing w:val="-15"/>
          <w:sz w:val="24"/>
        </w:rPr>
        <w:t> </w:t>
      </w:r>
      <w:r>
        <w:rPr>
          <w:sz w:val="24"/>
        </w:rPr>
        <w:t>beyond</w:t>
      </w:r>
      <w:r>
        <w:rPr>
          <w:spacing w:val="-12"/>
          <w:sz w:val="24"/>
        </w:rPr>
        <w:t> </w:t>
      </w:r>
      <w:r>
        <w:rPr>
          <w:sz w:val="24"/>
        </w:rPr>
        <w:t>immediate</w:t>
      </w:r>
      <w:r>
        <w:rPr>
          <w:spacing w:val="-13"/>
          <w:sz w:val="24"/>
        </w:rPr>
        <w:t> </w:t>
      </w:r>
      <w:r>
        <w:rPr>
          <w:sz w:val="24"/>
        </w:rPr>
        <w:t>technical</w:t>
      </w:r>
      <w:r>
        <w:rPr>
          <w:spacing w:val="-15"/>
          <w:sz w:val="24"/>
        </w:rPr>
        <w:t> </w:t>
      </w:r>
      <w:r>
        <w:rPr>
          <w:sz w:val="24"/>
        </w:rPr>
        <w:t>problems and identify the wider implications.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45" w:hanging="360"/>
        <w:jc w:val="both"/>
        <w:rPr>
          <w:sz w:val="24"/>
        </w:rPr>
      </w:pPr>
      <w:r>
        <w:rPr>
          <w:sz w:val="24"/>
        </w:rPr>
        <w:t>Challenging entrenched practices, looking for deeper underlying problems to solve, and larger opportunities for digital transformation.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408" w:hanging="360"/>
        <w:jc w:val="left"/>
        <w:rPr>
          <w:sz w:val="24"/>
        </w:rPr>
      </w:pPr>
      <w:r>
        <w:rPr>
          <w:sz w:val="24"/>
        </w:rPr>
        <w:t>Communicating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vision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whg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key business stakeholders working in multi-disciplinary teams that bring policy and delivery together.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140" w:hanging="360"/>
        <w:jc w:val="left"/>
        <w:rPr>
          <w:sz w:val="24"/>
        </w:rPr>
      </w:pPr>
      <w:r>
        <w:rPr>
          <w:sz w:val="24"/>
        </w:rPr>
        <w:t>Playing an active role in the Architecture community within the housing sector. Sharing interest</w:t>
      </w:r>
      <w:r>
        <w:rPr>
          <w:spacing w:val="-2"/>
          <w:sz w:val="24"/>
        </w:rPr>
        <w:t> </w:t>
      </w:r>
      <w:r>
        <w:rPr>
          <w:sz w:val="24"/>
        </w:rPr>
        <w:t>and events, your</w:t>
      </w:r>
      <w:r>
        <w:rPr>
          <w:spacing w:val="-5"/>
          <w:sz w:val="24"/>
        </w:rPr>
        <w:t> </w:t>
      </w:r>
      <w:r>
        <w:rPr>
          <w:sz w:val="24"/>
        </w:rPr>
        <w:t>knowledge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best</w:t>
      </w:r>
      <w:r>
        <w:rPr>
          <w:spacing w:val="-5"/>
          <w:sz w:val="24"/>
        </w:rPr>
        <w:t> </w:t>
      </w:r>
      <w:r>
        <w:rPr>
          <w:sz w:val="24"/>
        </w:rPr>
        <w:t>architecture</w:t>
      </w:r>
      <w:r>
        <w:rPr>
          <w:spacing w:val="-7"/>
          <w:sz w:val="24"/>
        </w:rPr>
        <w:t> </w:t>
      </w:r>
      <w:r>
        <w:rPr>
          <w:sz w:val="24"/>
        </w:rPr>
        <w:t>practice,</w:t>
      </w:r>
      <w:r>
        <w:rPr>
          <w:spacing w:val="-7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techniques.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161" w:hanging="360"/>
        <w:jc w:val="left"/>
        <w:rPr>
          <w:sz w:val="24"/>
        </w:rPr>
      </w:pPr>
      <w:r>
        <w:rPr>
          <w:sz w:val="24"/>
        </w:rPr>
        <w:t>You will be able to operate effectively when the situations</w:t>
      </w:r>
      <w:r>
        <w:rPr>
          <w:spacing w:val="-7"/>
          <w:sz w:val="24"/>
        </w:rPr>
        <w:t> </w:t>
      </w:r>
      <w:r>
        <w:rPr>
          <w:sz w:val="24"/>
        </w:rPr>
        <w:t>encountered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dynamic,</w:t>
      </w:r>
      <w:r>
        <w:rPr>
          <w:spacing w:val="-7"/>
          <w:sz w:val="24"/>
        </w:rPr>
        <w:t> </w:t>
      </w:r>
      <w:r>
        <w:rPr>
          <w:sz w:val="24"/>
        </w:rPr>
        <w:t>evolving,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novel in complexity.</w:t>
      </w:r>
    </w:p>
    <w:p>
      <w:pPr>
        <w:pStyle w:val="Heading1"/>
        <w:spacing w:before="92"/>
        <w:ind w:left="500"/>
        <w:jc w:val="both"/>
      </w:pPr>
      <w:r>
        <w:rPr>
          <w:b w:val="0"/>
        </w:rPr>
        <w:br w:type="column"/>
      </w:r>
      <w:r>
        <w:rPr>
          <w:color w:val="001F5F"/>
        </w:rPr>
        <w:t>whg’s</w:t>
      </w:r>
      <w:r>
        <w:rPr>
          <w:color w:val="001F5F"/>
          <w:spacing w:val="-2"/>
        </w:rPr>
        <w:t> </w:t>
      </w:r>
      <w:r>
        <w:rPr>
          <w:color w:val="001F5F"/>
        </w:rPr>
        <w:t>values</w:t>
      </w:r>
      <w:r>
        <w:rPr>
          <w:color w:val="001F5F"/>
          <w:spacing w:val="-3"/>
        </w:rPr>
        <w:t> </w:t>
      </w:r>
      <w:r>
        <w:rPr>
          <w:color w:val="001F5F"/>
        </w:rPr>
        <w:t>and</w:t>
      </w:r>
      <w:r>
        <w:rPr>
          <w:color w:val="001F5F"/>
          <w:spacing w:val="-2"/>
        </w:rPr>
        <w:t> behaviours</w:t>
      </w:r>
    </w:p>
    <w:p>
      <w:pPr>
        <w:pStyle w:val="BodyText"/>
        <w:spacing w:before="245"/>
        <w:ind w:left="500" w:right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6193154</wp:posOffset>
                </wp:positionH>
                <wp:positionV relativeFrom="paragraph">
                  <wp:posOffset>1353749</wp:posOffset>
                </wp:positionV>
                <wp:extent cx="3004185" cy="3742054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004185" cy="37420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9"/>
                              <w:gridCol w:w="3252"/>
                            </w:tblGrid>
                            <w:tr>
                              <w:trPr>
                                <w:trHeight w:val="1022" w:hRule="atLeast"/>
                              </w:trPr>
                              <w:tc>
                                <w:tcPr>
                                  <w:tcW w:w="1359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32245" cy="532161"/>
                                        <wp:effectExtent l="0" t="0" r="0" b="0"/>
                                        <wp:docPr id="12" name="Image 12" descr="A blue circle with white hands in it  Description automatically generated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 descr="A blue circle with white hands in it  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2245" cy="5321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ind w:lef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34847" cy="153924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4847" cy="1539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82" w:righ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color w:val="3A3B43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color w:val="3A3B43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rely</w:t>
                                  </w:r>
                                  <w:r>
                                    <w:rPr>
                                      <w:color w:val="3A3B43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color w:val="3A3B43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us.</w:t>
                                  </w:r>
                                  <w:r>
                                    <w:rPr>
                                      <w:color w:val="3A3B43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We</w:t>
                                  </w:r>
                                  <w:r>
                                    <w:rPr>
                                      <w:color w:val="3A3B43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color w:val="3A3B43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honest in everything we do.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1" w:hRule="atLeast"/>
                              </w:trPr>
                              <w:tc>
                                <w:tcPr>
                                  <w:tcW w:w="1359" w:type="dxa"/>
                                </w:tcPr>
                                <w:p>
                                  <w:pPr>
                                    <w:pStyle w:val="TableParagraph"/>
                                    <w:spacing w:before="1" w:after="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21207" cy="521208"/>
                                        <wp:effectExtent l="0" t="0" r="0" b="0"/>
                                        <wp:docPr id="14" name="Image 14" descr="A hand holding a shield  Description automatically generated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" name="Image 14" descr="A hand holding a shield  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1207" cy="5212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61441" cy="153924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1441" cy="1539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82" w:righ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Taking</w:t>
                                  </w:r>
                                  <w:r>
                                    <w:rPr>
                                      <w:color w:val="3A3B4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responsibility</w:t>
                                  </w:r>
                                  <w:r>
                                    <w:rPr>
                                      <w:color w:val="3A3B4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3A3B4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our</w:t>
                                  </w:r>
                                  <w:r>
                                    <w:rPr>
                                      <w:color w:val="3A3B4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actions and owning the delivery of our </w:t>
                                  </w:r>
                                  <w:r>
                                    <w:rPr>
                                      <w:color w:val="3A3B43"/>
                                      <w:spacing w:val="-2"/>
                                      <w:sz w:val="18"/>
                                    </w:rPr>
                                    <w:t>promises.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7" w:hRule="atLeast"/>
                              </w:trPr>
                              <w:tc>
                                <w:tcPr>
                                  <w:tcW w:w="1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17937" cy="517779"/>
                                        <wp:effectExtent l="0" t="0" r="0" b="0"/>
                                        <wp:docPr id="16" name="Image 16" descr="A star on a blue circle  Description automatically generated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6" name="Image 16" descr="A star on a blue circle  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7937" cy="5177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63879" cy="153924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7" name="Image 17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3879" cy="1539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82" w:righ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Striving to be the best and delivering</w:t>
                                  </w:r>
                                  <w:r>
                                    <w:rPr>
                                      <w:color w:val="3A3B43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3A3B43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best</w:t>
                                  </w:r>
                                  <w:r>
                                    <w:rPr>
                                      <w:color w:val="3A3B43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outcomes</w:t>
                                  </w:r>
                                  <w:r>
                                    <w:rPr>
                                      <w:color w:val="3A3B43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for customers</w:t>
                                  </w:r>
                                  <w:r>
                                    <w:rPr>
                                      <w:color w:val="3A3B43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A3B43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3A3B43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pacing w:val="-2"/>
                                      <w:sz w:val="18"/>
                                    </w:rPr>
                                    <w:t>organisation.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9" w:hRule="atLeast"/>
                              </w:trPr>
                              <w:tc>
                                <w:tcPr>
                                  <w:tcW w:w="1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19364" cy="517779"/>
                                        <wp:effectExtent l="0" t="0" r="0" b="0"/>
                                        <wp:docPr id="18" name="Image 18" descr="A yellow circle with a white outline of hands shaking  Description automatically generated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" name="Image 18" descr="A yellow circle with a white outline of hands shaking  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9364" cy="5177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652119" cy="153924"/>
                                        <wp:effectExtent l="0" t="0" r="0" b="0"/>
                                        <wp:docPr id="19" name="Image 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" name="Image 19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2119" cy="1539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82" w:right="66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Valuing</w:t>
                                  </w:r>
                                  <w:r>
                                    <w:rPr>
                                      <w:color w:val="3A3B4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3A3B4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A3B4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treating everyone</w:t>
                                  </w:r>
                                  <w:r>
                                    <w:rPr>
                                      <w:color w:val="3A3B43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3A3B43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empathy</w:t>
                                  </w:r>
                                  <w:r>
                                    <w:rPr>
                                      <w:color w:val="3A3B43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and </w:t>
                                  </w:r>
                                  <w:r>
                                    <w:rPr>
                                      <w:color w:val="3A3B43"/>
                                      <w:spacing w:val="-2"/>
                                      <w:sz w:val="18"/>
                                    </w:rPr>
                                    <w:t>fairness.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4" w:hRule="atLeast"/>
                              </w:trPr>
                              <w:tc>
                                <w:tcPr>
                                  <w:tcW w:w="135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42753" cy="546544"/>
                                        <wp:effectExtent l="0" t="0" r="0" b="0"/>
                                        <wp:docPr id="20" name="Image 20" descr="A pink circle with two people holding a heart  Description automatically generated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" name="Image 20" descr="A pink circle with two people holding a heart  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753" cy="5465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63525" cy="134683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3525" cy="134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11"/>
                                    <w:ind w:left="382" w:righ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Achieving</w:t>
                                  </w:r>
                                  <w:r>
                                    <w:rPr>
                                      <w:color w:val="3A3B4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great</w:t>
                                  </w:r>
                                  <w:r>
                                    <w:rPr>
                                      <w:color w:val="3A3B4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things</w:t>
                                  </w:r>
                                  <w:r>
                                    <w:rPr>
                                      <w:color w:val="3A3B4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color w:val="3A3B4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A3B43"/>
                                      <w:sz w:val="18"/>
                                    </w:rPr>
                                    <w:t>working </w:t>
                                  </w:r>
                                  <w:r>
                                    <w:rPr>
                                      <w:color w:val="3A3B43"/>
                                      <w:spacing w:val="-2"/>
                                      <w:sz w:val="18"/>
                                    </w:rPr>
                                    <w:t>together.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649994pt;margin-top:106.59446pt;width:236.55pt;height:294.650pt;mso-position-horizontal-relative:page;mso-position-vertical-relative:paragraph;z-index:15730688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9"/>
                        <w:gridCol w:w="3252"/>
                      </w:tblGrid>
                      <w:tr>
                        <w:trPr>
                          <w:trHeight w:val="1022" w:hRule="atLeast"/>
                        </w:trPr>
                        <w:tc>
                          <w:tcPr>
                            <w:tcW w:w="1359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32245" cy="532161"/>
                                  <wp:effectExtent l="0" t="0" r="0" b="0"/>
                                  <wp:docPr id="22" name="Image 22" descr="A blue circle with white hands in it  Description automatically generated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Image 22" descr="A blue circle with white hands in it  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245" cy="532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ind w:lef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734847" cy="153924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4847" cy="1539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82" w:righ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A3B43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color w:val="3A3B43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3A3B43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rely</w:t>
                            </w:r>
                            <w:r>
                              <w:rPr>
                                <w:color w:val="3A3B43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3A3B43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us.</w:t>
                            </w:r>
                            <w:r>
                              <w:rPr>
                                <w:color w:val="3A3B43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color w:val="3A3B43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3A3B43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honest in everything we do.</w:t>
                            </w:r>
                          </w:p>
                        </w:tc>
                      </w:tr>
                      <w:tr>
                        <w:trPr>
                          <w:trHeight w:val="1131" w:hRule="atLeast"/>
                        </w:trPr>
                        <w:tc>
                          <w:tcPr>
                            <w:tcW w:w="1359" w:type="dxa"/>
                          </w:tcPr>
                          <w:p>
                            <w:pPr>
                              <w:pStyle w:val="TableParagraph"/>
                              <w:spacing w:before="1" w:after="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21207" cy="521208"/>
                                  <wp:effectExtent l="0" t="0" r="0" b="0"/>
                                  <wp:docPr id="24" name="Image 24" descr="A hand holding a shield  Description automatically generated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 descr="A hand holding a shield  Description automatically generated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207" cy="521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761441" cy="153924"/>
                                  <wp:effectExtent l="0" t="0" r="0" b="0"/>
                                  <wp:docPr id="25" name="Image 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441" cy="1539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82" w:righ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A3B43"/>
                                <w:sz w:val="18"/>
                              </w:rPr>
                              <w:t>Taking</w:t>
                            </w:r>
                            <w:r>
                              <w:rPr>
                                <w:color w:val="3A3B4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responsibility</w:t>
                            </w:r>
                            <w:r>
                              <w:rPr>
                                <w:color w:val="3A3B4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3A3B4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color w:val="3A3B4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actions and owning the delivery of our </w:t>
                            </w:r>
                            <w:r>
                              <w:rPr>
                                <w:color w:val="3A3B43"/>
                                <w:spacing w:val="-2"/>
                                <w:sz w:val="18"/>
                              </w:rPr>
                              <w:t>promises.</w:t>
                            </w:r>
                          </w:p>
                        </w:tc>
                      </w:tr>
                      <w:tr>
                        <w:trPr>
                          <w:trHeight w:val="1357" w:hRule="atLeast"/>
                        </w:trPr>
                        <w:tc>
                          <w:tcPr>
                            <w:tcW w:w="1359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17937" cy="517779"/>
                                  <wp:effectExtent l="0" t="0" r="0" b="0"/>
                                  <wp:docPr id="26" name="Image 26" descr="A star on a blue circle  Description automatically generated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Image 26" descr="A star on a blue circle  Description automatically generated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7937" cy="5177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before="13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63879" cy="153924"/>
                                  <wp:effectExtent l="0" t="0" r="0" b="0"/>
                                  <wp:docPr id="27" name="Image 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79" cy="1539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82" w:righ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A3B43"/>
                                <w:sz w:val="18"/>
                              </w:rPr>
                              <w:t>Striving to be the best and delivering</w:t>
                            </w:r>
                            <w:r>
                              <w:rPr>
                                <w:color w:val="3A3B43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3A3B43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best</w:t>
                            </w:r>
                            <w:r>
                              <w:rPr>
                                <w:color w:val="3A3B43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outcomes</w:t>
                            </w:r>
                            <w:r>
                              <w:rPr>
                                <w:color w:val="3A3B43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for customers</w:t>
                            </w:r>
                            <w:r>
                              <w:rPr>
                                <w:color w:val="3A3B43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3A3B43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3A3B43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pacing w:val="-2"/>
                                <w:sz w:val="18"/>
                              </w:rPr>
                              <w:t>organisation.</w:t>
                            </w:r>
                          </w:p>
                        </w:tc>
                      </w:tr>
                      <w:tr>
                        <w:trPr>
                          <w:trHeight w:val="1359" w:hRule="atLeast"/>
                        </w:trPr>
                        <w:tc>
                          <w:tcPr>
                            <w:tcW w:w="1359" w:type="dxa"/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19364" cy="517779"/>
                                  <wp:effectExtent l="0" t="0" r="0" b="0"/>
                                  <wp:docPr id="28" name="Image 28" descr="A yellow circle with a white outline of hands shaking  Description automatically generated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" name="Image 28" descr="A yellow circle with a white outline of hands shaking  Description automatically generated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364" cy="5177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before="14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652119" cy="153924"/>
                                  <wp:effectExtent l="0" t="0" r="0" b="0"/>
                                  <wp:docPr id="29" name="Image 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9" name="Image 29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119" cy="1539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82" w:right="66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A3B43"/>
                                <w:sz w:val="18"/>
                              </w:rPr>
                              <w:t>Valuing</w:t>
                            </w:r>
                            <w:r>
                              <w:rPr>
                                <w:color w:val="3A3B4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people</w:t>
                            </w:r>
                            <w:r>
                              <w:rPr>
                                <w:color w:val="3A3B4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3A3B4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treating everyone</w:t>
                            </w:r>
                            <w:r>
                              <w:rPr>
                                <w:color w:val="3A3B43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3A3B43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empathy</w:t>
                            </w:r>
                            <w:r>
                              <w:rPr>
                                <w:color w:val="3A3B43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and </w:t>
                            </w:r>
                            <w:r>
                              <w:rPr>
                                <w:color w:val="3A3B43"/>
                                <w:spacing w:val="-2"/>
                                <w:sz w:val="18"/>
                              </w:rPr>
                              <w:t>fairness.</w:t>
                            </w:r>
                          </w:p>
                        </w:tc>
                      </w:tr>
                      <w:tr>
                        <w:trPr>
                          <w:trHeight w:val="1024" w:hRule="atLeast"/>
                        </w:trPr>
                        <w:tc>
                          <w:tcPr>
                            <w:tcW w:w="1359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42753" cy="546544"/>
                                  <wp:effectExtent l="0" t="0" r="0" b="0"/>
                                  <wp:docPr id="30" name="Image 30" descr="A pink circle with two people holding a heart  Description automatically generated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" name="Image 30" descr="A pink circle with two people holding a heart  Description automatically generated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753" cy="546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before="13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2" w:lineRule="exact"/>
                              <w:ind w:lef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drawing>
                                <wp:inline distT="0" distB="0" distL="0" distR="0">
                                  <wp:extent cx="763525" cy="134683"/>
                                  <wp:effectExtent l="0" t="0" r="0" b="0"/>
                                  <wp:docPr id="31" name="Image 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" name="Image 31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3525" cy="134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11"/>
                              <w:ind w:left="382" w:righ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A3B43"/>
                                <w:sz w:val="18"/>
                              </w:rPr>
                              <w:t>Achieving</w:t>
                            </w:r>
                            <w:r>
                              <w:rPr>
                                <w:color w:val="3A3B4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great</w:t>
                            </w:r>
                            <w:r>
                              <w:rPr>
                                <w:color w:val="3A3B4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things</w:t>
                            </w:r>
                            <w:r>
                              <w:rPr>
                                <w:color w:val="3A3B4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3A3B4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A3B43"/>
                                <w:sz w:val="18"/>
                              </w:rPr>
                              <w:t>working </w:t>
                            </w:r>
                            <w:r>
                              <w:rPr>
                                <w:color w:val="3A3B43"/>
                                <w:spacing w:val="-2"/>
                                <w:sz w:val="18"/>
                              </w:rPr>
                              <w:t>together.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At</w:t>
      </w:r>
      <w:r>
        <w:rPr>
          <w:spacing w:val="-10"/>
        </w:rPr>
        <w:t> </w:t>
      </w:r>
      <w:r>
        <w:rPr/>
        <w:t>whg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ambitious</w:t>
      </w:r>
      <w:r>
        <w:rPr>
          <w:spacing w:val="-10"/>
        </w:rPr>
        <w:t> </w:t>
      </w:r>
      <w:r>
        <w:rPr/>
        <w:t>aim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exceptional</w:t>
      </w:r>
      <w:r>
        <w:rPr>
          <w:spacing w:val="-11"/>
        </w:rPr>
        <w:t> </w:t>
      </w:r>
      <w:r>
        <w:rPr/>
        <w:t>place</w:t>
      </w:r>
      <w:r>
        <w:rPr>
          <w:spacing w:val="-9"/>
        </w:rPr>
        <w:t> </w:t>
      </w:r>
      <w:r>
        <w:rPr/>
        <w:t>to work that attracts, develops and retains talent. We recognise that our success as a business depends largely on the quality and commitment of our colleagues; our values set out in the 2030</w:t>
      </w:r>
      <w:r>
        <w:rPr>
          <w:spacing w:val="-9"/>
        </w:rPr>
        <w:t> </w:t>
      </w:r>
      <w:r>
        <w:rPr/>
        <w:t>Plan</w:t>
      </w:r>
      <w:r>
        <w:rPr>
          <w:spacing w:val="-10"/>
        </w:rPr>
        <w:t> </w:t>
      </w:r>
      <w:r>
        <w:rPr/>
        <w:t>identify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behaviours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expect</w:t>
      </w:r>
      <w:r>
        <w:rPr>
          <w:spacing w:val="-11"/>
        </w:rPr>
        <w:t> </w:t>
      </w:r>
      <w:r>
        <w:rPr/>
        <w:t>all</w:t>
      </w:r>
      <w:r>
        <w:rPr>
          <w:spacing w:val="-12"/>
        </w:rPr>
        <w:t> </w:t>
      </w:r>
      <w:r>
        <w:rPr/>
        <w:t>colleagues to display at whg.</w:t>
      </w:r>
    </w:p>
    <w:p>
      <w:pPr>
        <w:spacing w:after="0"/>
        <w:jc w:val="both"/>
        <w:sectPr>
          <w:type w:val="continuous"/>
          <w:pgSz w:w="16840" w:h="11910" w:orient="landscape"/>
          <w:pgMar w:header="824" w:footer="0" w:top="1340" w:bottom="280" w:left="1300" w:right="1320"/>
          <w:cols w:num="2" w:equalWidth="0">
            <w:col w:w="6811" w:space="161"/>
            <w:col w:w="7248"/>
          </w:cols>
        </w:sectPr>
      </w:pPr>
    </w:p>
    <w:p>
      <w:pPr>
        <w:spacing w:after="0"/>
        <w:jc w:val="both"/>
        <w:sectPr>
          <w:type w:val="continuous"/>
          <w:pgSz w:w="16840" w:h="11910" w:orient="landscape"/>
          <w:pgMar w:header="824" w:footer="0" w:top="1340" w:bottom="280" w:left="1300" w:right="1320"/>
        </w:sectPr>
      </w:pPr>
    </w:p>
    <w:p>
      <w:pPr>
        <w:pStyle w:val="BodyText"/>
        <w:spacing w:before="4"/>
        <w:rPr>
          <w:sz w:val="17"/>
        </w:rPr>
      </w:pPr>
    </w:p>
    <w:sectPr>
      <w:pgSz w:w="16840" w:h="11910" w:orient="landscape"/>
      <w:pgMar w:header="824" w:footer="0" w:top="180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7772400</wp:posOffset>
          </wp:positionH>
          <wp:positionV relativeFrom="page">
            <wp:posOffset>523077</wp:posOffset>
          </wp:positionV>
          <wp:extent cx="1210033" cy="514485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033" cy="51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901700</wp:posOffset>
              </wp:positionH>
              <wp:positionV relativeFrom="page">
                <wp:posOffset>915058</wp:posOffset>
              </wp:positionV>
              <wp:extent cx="2574290" cy="252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57429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Senior</w:t>
                          </w:r>
                          <w:r>
                            <w:rPr>
                              <w:b/>
                              <w:color w:val="001F5F"/>
                              <w:spacing w:val="-15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Solutions</w:t>
                          </w:r>
                          <w:r>
                            <w:rPr>
                              <w:b/>
                              <w:color w:val="001F5F"/>
                              <w:spacing w:val="-15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32"/>
                            </w:rPr>
                            <w:t>Architect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.051842pt;width:202.7pt;height:19.850pt;mso-position-horizontal-relative:page;mso-position-vertical-relative:page;z-index:-15830528" type="#_x0000_t202" id="docshape6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1F5F"/>
                        <w:sz w:val="32"/>
                      </w:rPr>
                      <w:t>Senior</w:t>
                    </w:r>
                    <w:r>
                      <w:rPr>
                        <w:b/>
                        <w:color w:val="001F5F"/>
                        <w:spacing w:val="-15"/>
                        <w:sz w:val="32"/>
                      </w:rPr>
                      <w:t> </w:t>
                    </w:r>
                    <w:r>
                      <w:rPr>
                        <w:b/>
                        <w:color w:val="001F5F"/>
                        <w:sz w:val="32"/>
                      </w:rPr>
                      <w:t>Solutions</w:t>
                    </w:r>
                    <w:r>
                      <w:rPr>
                        <w:b/>
                        <w:color w:val="001F5F"/>
                        <w:spacing w:val="-15"/>
                        <w:sz w:val="32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32"/>
                      </w:rPr>
                      <w:t>Architect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04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Roden</dc:creator>
  <dcterms:created xsi:type="dcterms:W3CDTF">2025-02-17T21:27:50Z</dcterms:created>
  <dcterms:modified xsi:type="dcterms:W3CDTF">2025-02-17T21:27:50Z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for Microsoft 365</vt:lpwstr>
  </property>
</Properties>
</file>