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DECE" w14:textId="4D464DCF" w:rsidR="002F305A" w:rsidRPr="00E777B7" w:rsidRDefault="5B48A27C" w:rsidP="65071295">
      <w:pPr>
        <w:jc w:val="both"/>
        <w:rPr>
          <w:sz w:val="24"/>
          <w:szCs w:val="24"/>
        </w:rPr>
      </w:pPr>
      <w:bookmarkStart w:id="0" w:name="_Hlk77147316"/>
      <w:bookmarkStart w:id="1" w:name="_Hlk73020969"/>
      <w:r w:rsidRPr="00421262">
        <w:rPr>
          <w:rFonts w:cs="Arial"/>
          <w:color w:val="000000"/>
          <w:sz w:val="22"/>
          <w:szCs w:val="22"/>
        </w:rPr>
        <w:t>Your role is to</w:t>
      </w:r>
      <w:r>
        <w:rPr>
          <w:rFonts w:cs="Arial"/>
          <w:color w:val="000000"/>
          <w:sz w:val="22"/>
          <w:szCs w:val="22"/>
        </w:rPr>
        <w:t xml:space="preserve"> </w:t>
      </w:r>
      <w:r w:rsidRPr="009624F5">
        <w:rPr>
          <w:rFonts w:cs="Arial"/>
          <w:color w:val="000000"/>
          <w:sz w:val="22"/>
          <w:szCs w:val="22"/>
        </w:rPr>
        <w:t xml:space="preserve">provide </w:t>
      </w:r>
      <w:r w:rsidR="19C6123E" w:rsidRPr="009624F5">
        <w:rPr>
          <w:rFonts w:cs="Arial"/>
          <w:color w:val="000000"/>
          <w:sz w:val="22"/>
          <w:szCs w:val="22"/>
        </w:rPr>
        <w:t xml:space="preserve">specialist </w:t>
      </w:r>
      <w:r w:rsidR="13D1687F">
        <w:rPr>
          <w:rFonts w:cs="Arial"/>
          <w:color w:val="000000"/>
          <w:sz w:val="22"/>
          <w:szCs w:val="22"/>
        </w:rPr>
        <w:t xml:space="preserve">timely </w:t>
      </w:r>
      <w:r w:rsidRPr="009624F5">
        <w:rPr>
          <w:rFonts w:cs="Arial"/>
          <w:color w:val="000000"/>
          <w:sz w:val="22"/>
          <w:szCs w:val="22"/>
        </w:rPr>
        <w:t>management of all employee relations cases and people related matters.</w:t>
      </w:r>
    </w:p>
    <w:p w14:paraId="635348DE" w14:textId="77777777" w:rsidR="002F305A" w:rsidRPr="006001A3" w:rsidRDefault="002F305A" w:rsidP="002F305A">
      <w:pPr>
        <w:jc w:val="both"/>
        <w:rPr>
          <w:rFonts w:cs="Arial"/>
          <w:color w:val="000000"/>
          <w:sz w:val="22"/>
          <w:szCs w:val="22"/>
          <w:u w:val="single"/>
        </w:rPr>
      </w:pP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r>
        <w:rPr>
          <w:rFonts w:cs="Arial"/>
          <w:color w:val="000000"/>
          <w:sz w:val="22"/>
          <w:szCs w:val="22"/>
          <w:u w:val="single"/>
        </w:rPr>
        <w:tab/>
      </w:r>
    </w:p>
    <w:p w14:paraId="4D8BD576" w14:textId="77777777" w:rsidR="00DC16D8" w:rsidRDefault="00DC16D8" w:rsidP="002F305A">
      <w:pPr>
        <w:tabs>
          <w:tab w:val="left" w:pos="540"/>
        </w:tabs>
        <w:jc w:val="both"/>
        <w:rPr>
          <w:rFonts w:ascii="Bariol" w:hAnsi="Bariol" w:cs="Arial"/>
          <w:b/>
          <w:color w:val="002060"/>
          <w:sz w:val="28"/>
          <w:szCs w:val="28"/>
        </w:rPr>
      </w:pPr>
    </w:p>
    <w:p w14:paraId="0D1F6A28" w14:textId="77777777" w:rsidR="002F305A" w:rsidRPr="00FA3095" w:rsidRDefault="002F305A" w:rsidP="002F305A">
      <w:pPr>
        <w:tabs>
          <w:tab w:val="left" w:pos="540"/>
        </w:tabs>
        <w:jc w:val="both"/>
        <w:rPr>
          <w:rFonts w:ascii="Bariol" w:hAnsi="Bariol" w:cs="Arial"/>
          <w:b/>
          <w:color w:val="000000"/>
          <w:sz w:val="24"/>
          <w:szCs w:val="24"/>
        </w:rPr>
      </w:pPr>
      <w:r w:rsidRPr="00FA3095">
        <w:rPr>
          <w:rFonts w:ascii="Bariol" w:hAnsi="Bariol" w:cs="Arial"/>
          <w:b/>
          <w:color w:val="002060"/>
          <w:sz w:val="28"/>
          <w:szCs w:val="28"/>
        </w:rPr>
        <w:t>What are my key responsibilities?</w:t>
      </w:r>
    </w:p>
    <w:p w14:paraId="09383D87" w14:textId="77777777" w:rsidR="002F305A" w:rsidRDefault="002F305A" w:rsidP="002F305A">
      <w:pPr>
        <w:spacing w:before="120" w:after="120"/>
        <w:contextualSpacing/>
        <w:jc w:val="both"/>
        <w:rPr>
          <w:rFonts w:cs="Arial"/>
          <w:b/>
          <w:sz w:val="22"/>
          <w:szCs w:val="22"/>
        </w:rPr>
      </w:pPr>
    </w:p>
    <w:p w14:paraId="4D9D11F9" w14:textId="5508E2C1" w:rsidR="002F305A" w:rsidRDefault="002F305A" w:rsidP="002F305A">
      <w:pPr>
        <w:spacing w:before="120" w:after="120"/>
        <w:contextualSpacing/>
        <w:jc w:val="both"/>
        <w:rPr>
          <w:rFonts w:cs="Arial"/>
          <w:sz w:val="22"/>
          <w:szCs w:val="22"/>
        </w:rPr>
      </w:pPr>
      <w:r>
        <w:rPr>
          <w:rFonts w:cs="Arial"/>
          <w:sz w:val="22"/>
          <w:szCs w:val="22"/>
        </w:rPr>
        <w:t>Provide professional</w:t>
      </w:r>
      <w:r w:rsidR="0005710E">
        <w:rPr>
          <w:rFonts w:cs="Arial"/>
          <w:sz w:val="22"/>
          <w:szCs w:val="22"/>
        </w:rPr>
        <w:t xml:space="preserve">, </w:t>
      </w:r>
      <w:r>
        <w:rPr>
          <w:rFonts w:cs="Arial"/>
          <w:sz w:val="22"/>
          <w:szCs w:val="22"/>
        </w:rPr>
        <w:t xml:space="preserve">pragmatic </w:t>
      </w:r>
      <w:r w:rsidR="0005710E">
        <w:rPr>
          <w:rFonts w:cs="Arial"/>
          <w:sz w:val="22"/>
          <w:szCs w:val="22"/>
        </w:rPr>
        <w:t xml:space="preserve">and timely </w:t>
      </w:r>
      <w:r>
        <w:rPr>
          <w:rFonts w:cs="Arial"/>
          <w:sz w:val="22"/>
          <w:szCs w:val="22"/>
        </w:rPr>
        <w:t xml:space="preserve">advice to managers and colleagues </w:t>
      </w:r>
      <w:r w:rsidR="0029283D">
        <w:rPr>
          <w:rFonts w:cs="Arial"/>
          <w:sz w:val="22"/>
          <w:szCs w:val="22"/>
        </w:rPr>
        <w:t xml:space="preserve">regarding </w:t>
      </w:r>
      <w:r>
        <w:rPr>
          <w:rFonts w:cs="Arial"/>
          <w:sz w:val="22"/>
          <w:szCs w:val="22"/>
        </w:rPr>
        <w:t>employment relations issues and other people related activities</w:t>
      </w:r>
      <w:r w:rsidR="0029283D">
        <w:rPr>
          <w:rFonts w:cs="Arial"/>
          <w:sz w:val="22"/>
          <w:szCs w:val="22"/>
        </w:rPr>
        <w:t>.</w:t>
      </w:r>
    </w:p>
    <w:p w14:paraId="1DC76490" w14:textId="77777777" w:rsidR="002F305A" w:rsidRDefault="002F305A" w:rsidP="002F305A">
      <w:pPr>
        <w:spacing w:before="120" w:after="120"/>
        <w:contextualSpacing/>
        <w:jc w:val="both"/>
        <w:rPr>
          <w:rFonts w:cs="Arial"/>
          <w:sz w:val="22"/>
          <w:szCs w:val="22"/>
        </w:rPr>
      </w:pPr>
    </w:p>
    <w:p w14:paraId="05699965" w14:textId="3E49D51A" w:rsidR="002F305A" w:rsidRDefault="1BDBAC08" w:rsidP="002F305A">
      <w:pPr>
        <w:spacing w:before="120" w:after="120"/>
        <w:contextualSpacing/>
        <w:jc w:val="both"/>
        <w:rPr>
          <w:rFonts w:cs="Arial"/>
          <w:sz w:val="22"/>
          <w:szCs w:val="22"/>
        </w:rPr>
      </w:pPr>
      <w:r w:rsidRPr="65071295">
        <w:rPr>
          <w:rFonts w:cs="Arial"/>
          <w:sz w:val="22"/>
          <w:szCs w:val="22"/>
        </w:rPr>
        <w:t>Coach and guide managers</w:t>
      </w:r>
      <w:r w:rsidR="3D058733" w:rsidRPr="65071295">
        <w:rPr>
          <w:rFonts w:cs="Arial"/>
          <w:sz w:val="22"/>
          <w:szCs w:val="22"/>
        </w:rPr>
        <w:t xml:space="preserve"> on</w:t>
      </w:r>
      <w:r w:rsidR="23E06A9A" w:rsidRPr="65071295">
        <w:rPr>
          <w:rFonts w:cs="Arial"/>
          <w:sz w:val="22"/>
          <w:szCs w:val="22"/>
        </w:rPr>
        <w:t xml:space="preserve"> a range of employment relations cases to satisfactory conclusion, ensuring compliance with relevant employment legislation, policies, procedures and timescales.</w:t>
      </w:r>
    </w:p>
    <w:p w14:paraId="3F2E6A32" w14:textId="77777777" w:rsidR="002F305A" w:rsidRDefault="002F305A" w:rsidP="002F305A">
      <w:pPr>
        <w:spacing w:before="120" w:after="120"/>
        <w:contextualSpacing/>
        <w:jc w:val="both"/>
        <w:rPr>
          <w:rFonts w:cs="Arial"/>
          <w:sz w:val="22"/>
          <w:szCs w:val="22"/>
        </w:rPr>
      </w:pPr>
    </w:p>
    <w:p w14:paraId="72ACC3F9" w14:textId="016B44AB" w:rsidR="002F305A" w:rsidRDefault="002F305A" w:rsidP="002F305A">
      <w:pPr>
        <w:spacing w:before="120" w:after="120"/>
        <w:contextualSpacing/>
        <w:jc w:val="both"/>
        <w:rPr>
          <w:rFonts w:cs="Arial"/>
          <w:sz w:val="22"/>
          <w:szCs w:val="22"/>
        </w:rPr>
      </w:pPr>
      <w:r w:rsidRPr="65071295">
        <w:rPr>
          <w:rFonts w:cs="Arial"/>
          <w:color w:val="000000" w:themeColor="text1"/>
          <w:sz w:val="22"/>
          <w:szCs w:val="22"/>
        </w:rPr>
        <w:t>Advise and support managers to effectively</w:t>
      </w:r>
      <w:r w:rsidR="76ED40F7" w:rsidRPr="65071295">
        <w:rPr>
          <w:rFonts w:cs="Arial"/>
          <w:color w:val="000000" w:themeColor="text1"/>
          <w:sz w:val="22"/>
          <w:szCs w:val="22"/>
        </w:rPr>
        <w:t xml:space="preserve"> and confidently manage</w:t>
      </w:r>
      <w:r w:rsidRPr="65071295">
        <w:rPr>
          <w:rFonts w:cs="Arial"/>
          <w:color w:val="000000" w:themeColor="text1"/>
          <w:sz w:val="22"/>
          <w:szCs w:val="22"/>
        </w:rPr>
        <w:t xml:space="preserve"> sickness absence in line with policy and operational KPIs.</w:t>
      </w:r>
    </w:p>
    <w:p w14:paraId="68E7100E" w14:textId="77777777" w:rsidR="002F305A" w:rsidRDefault="002F305A" w:rsidP="002F305A">
      <w:pPr>
        <w:spacing w:before="120" w:after="120"/>
        <w:contextualSpacing/>
        <w:jc w:val="both"/>
        <w:rPr>
          <w:rFonts w:cs="Arial"/>
          <w:sz w:val="22"/>
          <w:szCs w:val="22"/>
        </w:rPr>
      </w:pPr>
    </w:p>
    <w:p w14:paraId="035FD8CF" w14:textId="77777777" w:rsidR="002F305A" w:rsidRDefault="002F305A" w:rsidP="002F305A">
      <w:pPr>
        <w:spacing w:before="120" w:after="120"/>
        <w:contextualSpacing/>
        <w:jc w:val="both"/>
        <w:rPr>
          <w:rFonts w:cs="Arial"/>
          <w:sz w:val="22"/>
          <w:szCs w:val="22"/>
        </w:rPr>
      </w:pPr>
      <w:r>
        <w:rPr>
          <w:rFonts w:cs="Arial"/>
          <w:sz w:val="22"/>
          <w:szCs w:val="22"/>
        </w:rPr>
        <w:t xml:space="preserve">Analyse sickness and other casework data to determine trends and proactively recommend and undertake improvement activities. </w:t>
      </w:r>
    </w:p>
    <w:p w14:paraId="0F0D2A02" w14:textId="77777777" w:rsidR="002F305A" w:rsidRDefault="002F305A" w:rsidP="002F305A">
      <w:pPr>
        <w:spacing w:before="120" w:after="120"/>
        <w:contextualSpacing/>
        <w:jc w:val="both"/>
        <w:rPr>
          <w:rFonts w:cs="Arial"/>
          <w:sz w:val="22"/>
          <w:szCs w:val="22"/>
        </w:rPr>
      </w:pPr>
    </w:p>
    <w:p w14:paraId="07115A09" w14:textId="77777777" w:rsidR="002F305A" w:rsidRDefault="002F305A" w:rsidP="002F305A">
      <w:pPr>
        <w:spacing w:before="120" w:after="120"/>
        <w:contextualSpacing/>
        <w:jc w:val="both"/>
        <w:rPr>
          <w:rFonts w:cs="Arial"/>
          <w:sz w:val="22"/>
          <w:szCs w:val="22"/>
        </w:rPr>
      </w:pPr>
      <w:r>
        <w:rPr>
          <w:rFonts w:cs="Arial"/>
          <w:sz w:val="22"/>
          <w:szCs w:val="22"/>
        </w:rPr>
        <w:t>Coach and empower line managers to deliver a sustained improvement in the management of employment relations issues with a focus on informal and early resolution.</w:t>
      </w:r>
    </w:p>
    <w:p w14:paraId="3FB7AD70" w14:textId="77777777" w:rsidR="002F305A" w:rsidRDefault="002F305A" w:rsidP="002F305A">
      <w:pPr>
        <w:spacing w:before="120" w:after="120"/>
        <w:contextualSpacing/>
        <w:jc w:val="both"/>
        <w:rPr>
          <w:rFonts w:cs="Arial"/>
          <w:sz w:val="22"/>
          <w:szCs w:val="22"/>
        </w:rPr>
      </w:pPr>
    </w:p>
    <w:p w14:paraId="048574F0" w14:textId="77777777" w:rsidR="002F305A" w:rsidRDefault="002F305A" w:rsidP="002F305A">
      <w:pPr>
        <w:spacing w:before="120" w:after="120"/>
        <w:contextualSpacing/>
        <w:jc w:val="both"/>
        <w:rPr>
          <w:rFonts w:cs="Arial"/>
          <w:sz w:val="22"/>
          <w:szCs w:val="22"/>
        </w:rPr>
      </w:pPr>
      <w:r>
        <w:rPr>
          <w:rFonts w:cs="Arial"/>
          <w:sz w:val="22"/>
          <w:szCs w:val="22"/>
        </w:rPr>
        <w:t xml:space="preserve">Ensure consistency in the approach and response to employment relations issues across the organisation. </w:t>
      </w:r>
    </w:p>
    <w:p w14:paraId="0EE3C719" w14:textId="77777777" w:rsidR="002F305A" w:rsidRDefault="002F305A" w:rsidP="002F305A">
      <w:pPr>
        <w:spacing w:before="120" w:after="120"/>
        <w:contextualSpacing/>
        <w:jc w:val="both"/>
        <w:rPr>
          <w:rFonts w:cs="Arial"/>
          <w:sz w:val="22"/>
          <w:szCs w:val="22"/>
        </w:rPr>
      </w:pPr>
    </w:p>
    <w:p w14:paraId="7EB69079" w14:textId="75E83E9F" w:rsidR="002F305A" w:rsidRDefault="002F305A" w:rsidP="002F305A">
      <w:pPr>
        <w:spacing w:before="120" w:after="120"/>
        <w:contextualSpacing/>
        <w:jc w:val="both"/>
        <w:rPr>
          <w:rFonts w:cs="Arial"/>
          <w:sz w:val="22"/>
          <w:szCs w:val="22"/>
        </w:rPr>
      </w:pPr>
      <w:r w:rsidRPr="7B8AC528">
        <w:rPr>
          <w:rFonts w:cs="Arial"/>
          <w:sz w:val="22"/>
          <w:szCs w:val="22"/>
        </w:rPr>
        <w:t>Work closely with HR Business Partners</w:t>
      </w:r>
      <w:r w:rsidR="0005710E" w:rsidRPr="7B8AC528">
        <w:rPr>
          <w:rFonts w:cs="Arial"/>
          <w:sz w:val="22"/>
          <w:szCs w:val="22"/>
        </w:rPr>
        <w:t xml:space="preserve"> </w:t>
      </w:r>
      <w:r w:rsidRPr="7B8AC528">
        <w:rPr>
          <w:rFonts w:cs="Arial"/>
          <w:sz w:val="22"/>
          <w:szCs w:val="22"/>
        </w:rPr>
        <w:t>and the wider People Services team to support organisational initiatives and provide feedback on relevant developments.</w:t>
      </w:r>
    </w:p>
    <w:p w14:paraId="6A8FCBE3" w14:textId="77777777" w:rsidR="0005710E" w:rsidRDefault="0005710E" w:rsidP="002F305A">
      <w:pPr>
        <w:spacing w:before="120" w:after="120"/>
        <w:contextualSpacing/>
        <w:jc w:val="both"/>
        <w:rPr>
          <w:rFonts w:cs="Arial"/>
          <w:sz w:val="22"/>
          <w:szCs w:val="22"/>
        </w:rPr>
      </w:pPr>
    </w:p>
    <w:p w14:paraId="1B177072" w14:textId="2107D718" w:rsidR="002F305A" w:rsidRDefault="002F305A" w:rsidP="002F305A">
      <w:pPr>
        <w:spacing w:before="120" w:after="120"/>
        <w:contextualSpacing/>
        <w:jc w:val="both"/>
        <w:rPr>
          <w:rFonts w:cs="Arial"/>
          <w:sz w:val="22"/>
          <w:szCs w:val="22"/>
        </w:rPr>
      </w:pPr>
      <w:r>
        <w:rPr>
          <w:rFonts w:cs="Arial"/>
          <w:sz w:val="22"/>
          <w:szCs w:val="22"/>
        </w:rPr>
        <w:t xml:space="preserve">Undertake any other activity which supports the delivery of </w:t>
      </w:r>
      <w:r w:rsidR="0005710E">
        <w:rPr>
          <w:rFonts w:cs="Arial"/>
          <w:sz w:val="22"/>
          <w:szCs w:val="22"/>
        </w:rPr>
        <w:t>our people strategies</w:t>
      </w:r>
      <w:r>
        <w:rPr>
          <w:rFonts w:cs="Arial"/>
          <w:sz w:val="22"/>
          <w:szCs w:val="22"/>
        </w:rPr>
        <w:t xml:space="preserve">. </w:t>
      </w:r>
    </w:p>
    <w:p w14:paraId="6586D6F5" w14:textId="00F16F37" w:rsidR="002E5932" w:rsidRDefault="002E5932" w:rsidP="002F305A">
      <w:pPr>
        <w:spacing w:before="120" w:after="120"/>
        <w:contextualSpacing/>
        <w:jc w:val="both"/>
        <w:rPr>
          <w:rFonts w:cs="Arial"/>
          <w:sz w:val="22"/>
          <w:szCs w:val="22"/>
        </w:rPr>
      </w:pPr>
    </w:p>
    <w:p w14:paraId="49444E46" w14:textId="79B98B6C" w:rsidR="002E5932" w:rsidRDefault="006C3DD0" w:rsidP="002F305A">
      <w:pPr>
        <w:spacing w:before="120" w:after="120"/>
        <w:contextualSpacing/>
        <w:jc w:val="both"/>
        <w:rPr>
          <w:rFonts w:cs="Arial"/>
          <w:sz w:val="22"/>
          <w:szCs w:val="22"/>
        </w:rPr>
      </w:pPr>
      <w:r>
        <w:rPr>
          <w:rFonts w:cs="Arial"/>
          <w:sz w:val="22"/>
          <w:szCs w:val="22"/>
        </w:rPr>
        <w:t>Scope, organise and d</w:t>
      </w:r>
      <w:r w:rsidR="001278E3">
        <w:rPr>
          <w:rFonts w:cs="Arial"/>
          <w:sz w:val="22"/>
          <w:szCs w:val="22"/>
        </w:rPr>
        <w:t>eliver</w:t>
      </w:r>
      <w:r w:rsidR="002E5932">
        <w:rPr>
          <w:rFonts w:cs="Arial"/>
          <w:sz w:val="22"/>
          <w:szCs w:val="22"/>
        </w:rPr>
        <w:t xml:space="preserve"> training/workshops </w:t>
      </w:r>
      <w:r w:rsidR="0005710E">
        <w:rPr>
          <w:rFonts w:cs="Arial"/>
          <w:sz w:val="22"/>
          <w:szCs w:val="22"/>
        </w:rPr>
        <w:t>to managers</w:t>
      </w:r>
      <w:r w:rsidR="00DD2839">
        <w:rPr>
          <w:rFonts w:cs="Arial"/>
          <w:sz w:val="22"/>
          <w:szCs w:val="22"/>
        </w:rPr>
        <w:t>.</w:t>
      </w:r>
    </w:p>
    <w:p w14:paraId="6D417537" w14:textId="77777777" w:rsidR="002F305A" w:rsidRPr="006001A3" w:rsidRDefault="002F305A" w:rsidP="002F305A">
      <w:pPr>
        <w:jc w:val="both"/>
        <w:rPr>
          <w:rFonts w:cs="Arial"/>
          <w:sz w:val="22"/>
          <w:szCs w:val="22"/>
          <w:u w:val="single"/>
        </w:rPr>
      </w:pP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14:paraId="4850F23D" w14:textId="77777777" w:rsidR="00DC16D8" w:rsidRDefault="00DC16D8" w:rsidP="002F305A">
      <w:pPr>
        <w:tabs>
          <w:tab w:val="left" w:pos="540"/>
        </w:tabs>
        <w:jc w:val="both"/>
        <w:rPr>
          <w:rFonts w:ascii="Bariol" w:hAnsi="Bariol" w:cs="Arial"/>
          <w:b/>
          <w:color w:val="002060"/>
          <w:sz w:val="28"/>
          <w:szCs w:val="28"/>
        </w:rPr>
      </w:pPr>
    </w:p>
    <w:p w14:paraId="033ABAD7" w14:textId="77777777" w:rsidR="002F305A" w:rsidRPr="00B24261" w:rsidRDefault="002F305A" w:rsidP="002F305A">
      <w:pPr>
        <w:tabs>
          <w:tab w:val="left" w:pos="540"/>
        </w:tabs>
        <w:jc w:val="both"/>
        <w:rPr>
          <w:rFonts w:ascii="Bariol" w:hAnsi="Bariol" w:cs="Arial"/>
          <w:b/>
          <w:color w:val="002060"/>
          <w:sz w:val="28"/>
          <w:szCs w:val="28"/>
        </w:rPr>
      </w:pPr>
      <w:r w:rsidRPr="00B24261">
        <w:rPr>
          <w:rFonts w:ascii="Bariol" w:hAnsi="Bariol" w:cs="Arial"/>
          <w:b/>
          <w:color w:val="002060"/>
          <w:sz w:val="28"/>
          <w:szCs w:val="28"/>
        </w:rPr>
        <w:t>Relationships</w:t>
      </w:r>
    </w:p>
    <w:p w14:paraId="7F1E8752" w14:textId="77777777" w:rsidR="002F305A" w:rsidRDefault="002F305A" w:rsidP="002F305A">
      <w:pPr>
        <w:jc w:val="both"/>
        <w:rPr>
          <w:rFonts w:cs="Arial"/>
          <w:color w:val="000000"/>
          <w:sz w:val="22"/>
          <w:szCs w:val="22"/>
        </w:rPr>
      </w:pPr>
    </w:p>
    <w:p w14:paraId="513A3DFD" w14:textId="1AA1FBD9" w:rsidR="002F305A" w:rsidRDefault="002F305A" w:rsidP="002F305A">
      <w:pPr>
        <w:jc w:val="both"/>
        <w:rPr>
          <w:rFonts w:cs="Arial"/>
          <w:color w:val="000000"/>
          <w:sz w:val="22"/>
          <w:szCs w:val="22"/>
        </w:rPr>
      </w:pPr>
      <w:r>
        <w:rPr>
          <w:rFonts w:cs="Arial"/>
          <w:color w:val="000000"/>
          <w:sz w:val="22"/>
          <w:szCs w:val="22"/>
        </w:rPr>
        <w:t>As a</w:t>
      </w:r>
      <w:r w:rsidR="00691B9A">
        <w:rPr>
          <w:rFonts w:cs="Arial"/>
          <w:color w:val="000000"/>
          <w:sz w:val="22"/>
          <w:szCs w:val="22"/>
        </w:rPr>
        <w:t>n</w:t>
      </w:r>
      <w:r>
        <w:rPr>
          <w:rFonts w:cs="Arial"/>
          <w:color w:val="000000"/>
          <w:sz w:val="22"/>
          <w:szCs w:val="22"/>
        </w:rPr>
        <w:t xml:space="preserve"> HR Advisor y</w:t>
      </w:r>
      <w:r w:rsidRPr="00EB71C2">
        <w:rPr>
          <w:rFonts w:cs="Arial"/>
          <w:color w:val="000000"/>
          <w:sz w:val="22"/>
          <w:szCs w:val="22"/>
        </w:rPr>
        <w:t>ou are required to support and engage with different parts of the organisation, working across teams and at various levels. You will also support with activities and colleagues across the People team.</w:t>
      </w:r>
    </w:p>
    <w:p w14:paraId="426904BA" w14:textId="77777777" w:rsidR="002F305A" w:rsidRPr="0043316C" w:rsidRDefault="002F305A" w:rsidP="002F305A">
      <w:pPr>
        <w:ind w:left="426" w:hanging="426"/>
        <w:jc w:val="both"/>
        <w:rPr>
          <w:rFonts w:cs="Arial"/>
          <w:color w:val="000000"/>
          <w:sz w:val="22"/>
          <w:szCs w:val="22"/>
        </w:rPr>
      </w:pPr>
    </w:p>
    <w:p w14:paraId="51E72A09" w14:textId="0A9FE9F3" w:rsidR="002F305A" w:rsidRDefault="002F305A" w:rsidP="002F305A">
      <w:pPr>
        <w:numPr>
          <w:ilvl w:val="0"/>
          <w:numId w:val="29"/>
        </w:numPr>
        <w:jc w:val="both"/>
        <w:rPr>
          <w:rFonts w:cs="Arial"/>
          <w:color w:val="000000"/>
          <w:sz w:val="22"/>
          <w:szCs w:val="22"/>
        </w:rPr>
      </w:pPr>
      <w:r w:rsidRPr="009624F5">
        <w:rPr>
          <w:rFonts w:cs="Arial"/>
          <w:color w:val="000000"/>
          <w:sz w:val="22"/>
          <w:szCs w:val="22"/>
        </w:rPr>
        <w:t xml:space="preserve">You will report to </w:t>
      </w:r>
      <w:r>
        <w:rPr>
          <w:rFonts w:cs="Arial"/>
          <w:color w:val="000000"/>
          <w:sz w:val="22"/>
          <w:szCs w:val="22"/>
        </w:rPr>
        <w:t>the People Operations Manager</w:t>
      </w:r>
      <w:r w:rsidRPr="009624F5">
        <w:rPr>
          <w:rFonts w:cs="Arial"/>
          <w:color w:val="000000"/>
          <w:sz w:val="22"/>
          <w:szCs w:val="22"/>
        </w:rPr>
        <w:t xml:space="preserve">. </w:t>
      </w:r>
    </w:p>
    <w:p w14:paraId="2C448CA3" w14:textId="77777777" w:rsidR="002F305A" w:rsidRDefault="002F305A" w:rsidP="002F305A">
      <w:pPr>
        <w:numPr>
          <w:ilvl w:val="0"/>
          <w:numId w:val="29"/>
        </w:numPr>
        <w:jc w:val="both"/>
        <w:rPr>
          <w:rFonts w:cs="Arial"/>
          <w:color w:val="000000"/>
          <w:sz w:val="22"/>
          <w:szCs w:val="22"/>
        </w:rPr>
      </w:pPr>
      <w:r w:rsidRPr="00062035">
        <w:rPr>
          <w:rFonts w:cs="Arial"/>
          <w:color w:val="000000"/>
          <w:sz w:val="22"/>
          <w:szCs w:val="22"/>
        </w:rPr>
        <w:t>You will develop and maintain effective working relationships across all levels of the organisation</w:t>
      </w:r>
      <w:r>
        <w:rPr>
          <w:rFonts w:cs="Arial"/>
          <w:color w:val="000000"/>
          <w:sz w:val="22"/>
          <w:szCs w:val="22"/>
        </w:rPr>
        <w:t>.</w:t>
      </w:r>
    </w:p>
    <w:p w14:paraId="5CD41C3C" w14:textId="77777777" w:rsidR="002F305A" w:rsidRPr="00062035" w:rsidRDefault="002F305A" w:rsidP="002F305A">
      <w:pPr>
        <w:numPr>
          <w:ilvl w:val="0"/>
          <w:numId w:val="29"/>
        </w:numPr>
        <w:jc w:val="both"/>
        <w:rPr>
          <w:rFonts w:cs="Arial"/>
          <w:color w:val="000000"/>
          <w:sz w:val="22"/>
          <w:szCs w:val="22"/>
        </w:rPr>
      </w:pPr>
      <w:r w:rsidRPr="65071295">
        <w:rPr>
          <w:rFonts w:cs="Arial"/>
          <w:color w:val="000000" w:themeColor="text1"/>
          <w:sz w:val="22"/>
          <w:szCs w:val="22"/>
        </w:rPr>
        <w:t>As a unionised organisation, developing and maintaining effective relationships with Trade Unions is integral to the role.</w:t>
      </w:r>
    </w:p>
    <w:p w14:paraId="504C0D87" w14:textId="77777777" w:rsidR="002F305A" w:rsidRPr="006001A3" w:rsidRDefault="002F305A" w:rsidP="002F305A">
      <w:pPr>
        <w:jc w:val="both"/>
        <w:rPr>
          <w:rFonts w:cs="Arial"/>
          <w:sz w:val="22"/>
          <w:szCs w:val="22"/>
          <w:u w:val="single"/>
        </w:rPr>
      </w:pP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14:paraId="7B68E885" w14:textId="77777777" w:rsidR="00DC16D8" w:rsidRDefault="00DC16D8" w:rsidP="002F305A">
      <w:pPr>
        <w:jc w:val="both"/>
        <w:rPr>
          <w:rFonts w:ascii="Bariol" w:hAnsi="Bariol" w:cs="Arial"/>
          <w:b/>
          <w:color w:val="002060"/>
          <w:sz w:val="28"/>
          <w:szCs w:val="28"/>
        </w:rPr>
      </w:pPr>
    </w:p>
    <w:p w14:paraId="10AFC4D2" w14:textId="77777777" w:rsidR="002F305A" w:rsidRPr="00FA3095" w:rsidRDefault="002F305A" w:rsidP="002F305A">
      <w:pPr>
        <w:jc w:val="both"/>
        <w:rPr>
          <w:rFonts w:ascii="Bariol" w:hAnsi="Bariol" w:cs="Arial"/>
          <w:b/>
          <w:sz w:val="24"/>
          <w:szCs w:val="24"/>
        </w:rPr>
      </w:pPr>
      <w:r w:rsidRPr="00FA3095">
        <w:rPr>
          <w:rFonts w:ascii="Bariol" w:hAnsi="Bariol" w:cs="Arial"/>
          <w:b/>
          <w:color w:val="002060"/>
          <w:sz w:val="28"/>
          <w:szCs w:val="28"/>
        </w:rPr>
        <w:t>Role Requirements</w:t>
      </w:r>
      <w:r w:rsidRPr="00FA3095">
        <w:rPr>
          <w:rFonts w:ascii="Bariol" w:hAnsi="Bariol" w:cs="Arial"/>
          <w:b/>
          <w:sz w:val="24"/>
          <w:szCs w:val="24"/>
        </w:rPr>
        <w:t xml:space="preserve">: </w:t>
      </w:r>
    </w:p>
    <w:p w14:paraId="421E586C" w14:textId="77777777" w:rsidR="002F305A" w:rsidRDefault="002F305A" w:rsidP="002F305A">
      <w:pPr>
        <w:ind w:left="360" w:hanging="360"/>
        <w:jc w:val="both"/>
        <w:rPr>
          <w:rFonts w:cs="Arial"/>
          <w:b/>
          <w:sz w:val="22"/>
          <w:szCs w:val="22"/>
        </w:rPr>
      </w:pPr>
    </w:p>
    <w:p w14:paraId="2133008D" w14:textId="77777777" w:rsidR="002F305A" w:rsidRPr="009624F5" w:rsidRDefault="002F305A" w:rsidP="002F305A">
      <w:pPr>
        <w:jc w:val="both"/>
        <w:rPr>
          <w:rFonts w:cs="Arial"/>
          <w:sz w:val="22"/>
          <w:szCs w:val="22"/>
        </w:rPr>
      </w:pPr>
      <w:r w:rsidRPr="009624F5">
        <w:rPr>
          <w:rFonts w:cs="Arial"/>
          <w:sz w:val="22"/>
          <w:szCs w:val="22"/>
        </w:rPr>
        <w:t>There are certain qualifications and experience that we are looking for to operate effectively as an HR Advisor, specifically:</w:t>
      </w:r>
    </w:p>
    <w:p w14:paraId="3CA8E87B" w14:textId="77777777" w:rsidR="002F305A" w:rsidRPr="009624F5" w:rsidRDefault="002F305A" w:rsidP="002F305A">
      <w:pPr>
        <w:jc w:val="both"/>
        <w:rPr>
          <w:rFonts w:cs="Arial"/>
          <w:sz w:val="22"/>
          <w:szCs w:val="22"/>
        </w:rPr>
      </w:pPr>
    </w:p>
    <w:p w14:paraId="7613BF39" w14:textId="751EF0D2" w:rsidR="00880A57" w:rsidRPr="009624F5" w:rsidRDefault="00880A57" w:rsidP="00880A57">
      <w:pPr>
        <w:numPr>
          <w:ilvl w:val="0"/>
          <w:numId w:val="28"/>
        </w:numPr>
        <w:jc w:val="both"/>
        <w:rPr>
          <w:rFonts w:cs="Arial"/>
          <w:sz w:val="22"/>
          <w:szCs w:val="22"/>
        </w:rPr>
      </w:pPr>
      <w:r w:rsidRPr="009624F5">
        <w:rPr>
          <w:rFonts w:cs="Arial"/>
          <w:sz w:val="22"/>
          <w:szCs w:val="22"/>
        </w:rPr>
        <w:t>CIPD Level 5 or qualified by significant</w:t>
      </w:r>
      <w:r w:rsidR="00E0762A">
        <w:rPr>
          <w:rFonts w:cs="Arial"/>
          <w:sz w:val="22"/>
          <w:szCs w:val="22"/>
        </w:rPr>
        <w:t xml:space="preserve"> relevant</w:t>
      </w:r>
      <w:r w:rsidRPr="009624F5">
        <w:rPr>
          <w:rFonts w:cs="Arial"/>
          <w:sz w:val="22"/>
          <w:szCs w:val="22"/>
        </w:rPr>
        <w:t xml:space="preserve"> experience. </w:t>
      </w:r>
    </w:p>
    <w:p w14:paraId="395CC856" w14:textId="35808F9F" w:rsidR="002E5932" w:rsidRDefault="002F305A" w:rsidP="002F305A">
      <w:pPr>
        <w:numPr>
          <w:ilvl w:val="0"/>
          <w:numId w:val="28"/>
        </w:numPr>
        <w:jc w:val="both"/>
        <w:rPr>
          <w:rFonts w:cs="Arial"/>
          <w:sz w:val="22"/>
          <w:szCs w:val="22"/>
        </w:rPr>
      </w:pPr>
      <w:r w:rsidRPr="009624F5">
        <w:rPr>
          <w:rFonts w:cs="Arial"/>
          <w:sz w:val="22"/>
          <w:szCs w:val="22"/>
        </w:rPr>
        <w:t>E</w:t>
      </w:r>
      <w:r w:rsidR="009F632A">
        <w:rPr>
          <w:rFonts w:cs="Arial"/>
          <w:sz w:val="22"/>
          <w:szCs w:val="22"/>
        </w:rPr>
        <w:t>xtensive e</w:t>
      </w:r>
      <w:r w:rsidRPr="009624F5">
        <w:rPr>
          <w:rFonts w:cs="Arial"/>
          <w:sz w:val="22"/>
          <w:szCs w:val="22"/>
        </w:rPr>
        <w:t xml:space="preserve">xperience of </w:t>
      </w:r>
      <w:r w:rsidR="00081D6C">
        <w:rPr>
          <w:rFonts w:cs="Arial"/>
          <w:sz w:val="22"/>
          <w:szCs w:val="22"/>
        </w:rPr>
        <w:t xml:space="preserve">coaching and guiding managers to </w:t>
      </w:r>
      <w:r w:rsidR="00081D6C" w:rsidRPr="009624F5">
        <w:rPr>
          <w:rFonts w:cs="Arial"/>
          <w:sz w:val="22"/>
          <w:szCs w:val="22"/>
        </w:rPr>
        <w:t>manag</w:t>
      </w:r>
      <w:r w:rsidR="00081D6C">
        <w:rPr>
          <w:rFonts w:cs="Arial"/>
          <w:sz w:val="22"/>
          <w:szCs w:val="22"/>
        </w:rPr>
        <w:t>e</w:t>
      </w:r>
      <w:r w:rsidR="00081D6C" w:rsidRPr="009624F5">
        <w:rPr>
          <w:rFonts w:cs="Arial"/>
          <w:sz w:val="22"/>
          <w:szCs w:val="22"/>
        </w:rPr>
        <w:t xml:space="preserve"> </w:t>
      </w:r>
      <w:r w:rsidRPr="009624F5">
        <w:rPr>
          <w:rFonts w:cs="Arial"/>
          <w:sz w:val="22"/>
          <w:szCs w:val="22"/>
        </w:rPr>
        <w:t>complex employee relations cases (including disciplinaries, grievances, appeals, capability and sickness) to successful completion, up to and including dismissals.</w:t>
      </w:r>
    </w:p>
    <w:p w14:paraId="59366099" w14:textId="04211736" w:rsidR="005C4131" w:rsidRDefault="005C4131" w:rsidP="002F305A">
      <w:pPr>
        <w:numPr>
          <w:ilvl w:val="0"/>
          <w:numId w:val="28"/>
        </w:numPr>
        <w:jc w:val="both"/>
        <w:rPr>
          <w:rFonts w:cs="Arial"/>
          <w:sz w:val="22"/>
          <w:szCs w:val="22"/>
        </w:rPr>
      </w:pPr>
      <w:r>
        <w:rPr>
          <w:rFonts w:cs="Arial"/>
          <w:sz w:val="22"/>
          <w:szCs w:val="22"/>
        </w:rPr>
        <w:lastRenderedPageBreak/>
        <w:t>Confidence to challeng</w:t>
      </w:r>
      <w:r w:rsidR="00B450F8">
        <w:rPr>
          <w:rFonts w:cs="Arial"/>
          <w:sz w:val="22"/>
          <w:szCs w:val="22"/>
        </w:rPr>
        <w:t xml:space="preserve">e existing ways of working and empower managers to take responsibility for managing ER issues </w:t>
      </w:r>
      <w:r w:rsidR="0005710E">
        <w:rPr>
          <w:rFonts w:cs="Arial"/>
          <w:sz w:val="22"/>
          <w:szCs w:val="22"/>
        </w:rPr>
        <w:t>proactively and to completion.</w:t>
      </w:r>
    </w:p>
    <w:p w14:paraId="73D514F2" w14:textId="588F0960" w:rsidR="004337D7" w:rsidRDefault="004337D7" w:rsidP="002F305A">
      <w:pPr>
        <w:numPr>
          <w:ilvl w:val="0"/>
          <w:numId w:val="28"/>
        </w:numPr>
        <w:jc w:val="both"/>
        <w:rPr>
          <w:rFonts w:cs="Arial"/>
          <w:sz w:val="22"/>
          <w:szCs w:val="22"/>
        </w:rPr>
      </w:pPr>
      <w:r>
        <w:rPr>
          <w:rFonts w:cs="Arial"/>
          <w:sz w:val="22"/>
          <w:szCs w:val="22"/>
        </w:rPr>
        <w:t xml:space="preserve">The ability to </w:t>
      </w:r>
      <w:r w:rsidR="003C3D75">
        <w:rPr>
          <w:rFonts w:cs="Arial"/>
          <w:sz w:val="22"/>
          <w:szCs w:val="22"/>
        </w:rPr>
        <w:t xml:space="preserve">prioritise and </w:t>
      </w:r>
      <w:r w:rsidR="00AC3A22">
        <w:rPr>
          <w:rFonts w:cs="Arial"/>
          <w:sz w:val="22"/>
          <w:szCs w:val="22"/>
        </w:rPr>
        <w:t>manage your time effectively to support</w:t>
      </w:r>
      <w:r>
        <w:rPr>
          <w:rFonts w:cs="Arial"/>
          <w:sz w:val="22"/>
          <w:szCs w:val="22"/>
        </w:rPr>
        <w:t xml:space="preserve"> a </w:t>
      </w:r>
      <w:r w:rsidR="00AC3A22">
        <w:rPr>
          <w:rFonts w:cs="Arial"/>
          <w:sz w:val="22"/>
          <w:szCs w:val="22"/>
        </w:rPr>
        <w:t xml:space="preserve">high volume of </w:t>
      </w:r>
      <w:r w:rsidR="00696D3A">
        <w:rPr>
          <w:rFonts w:cs="Arial"/>
          <w:sz w:val="22"/>
          <w:szCs w:val="22"/>
        </w:rPr>
        <w:t xml:space="preserve">varied </w:t>
      </w:r>
      <w:r w:rsidR="00AC3A22">
        <w:rPr>
          <w:rFonts w:cs="Arial"/>
          <w:sz w:val="22"/>
          <w:szCs w:val="22"/>
        </w:rPr>
        <w:t>ER cases</w:t>
      </w:r>
      <w:r w:rsidR="00AB4BB6">
        <w:rPr>
          <w:rFonts w:cs="Arial"/>
          <w:sz w:val="22"/>
          <w:szCs w:val="22"/>
        </w:rPr>
        <w:t xml:space="preserve"> with limited supervision</w:t>
      </w:r>
      <w:r w:rsidR="00AC3A22">
        <w:rPr>
          <w:rFonts w:cs="Arial"/>
          <w:sz w:val="22"/>
          <w:szCs w:val="22"/>
        </w:rPr>
        <w:t>.</w:t>
      </w:r>
    </w:p>
    <w:p w14:paraId="36EB868F" w14:textId="18F4F83E" w:rsidR="002F305A" w:rsidRPr="009624F5" w:rsidRDefault="000653E6" w:rsidP="002F305A">
      <w:pPr>
        <w:numPr>
          <w:ilvl w:val="0"/>
          <w:numId w:val="28"/>
        </w:numPr>
        <w:jc w:val="both"/>
        <w:rPr>
          <w:rFonts w:cs="Arial"/>
          <w:sz w:val="22"/>
          <w:szCs w:val="22"/>
        </w:rPr>
      </w:pPr>
      <w:r>
        <w:rPr>
          <w:rFonts w:cs="Arial"/>
          <w:sz w:val="22"/>
          <w:szCs w:val="22"/>
        </w:rPr>
        <w:t xml:space="preserve">Experience </w:t>
      </w:r>
      <w:r w:rsidR="0005710E">
        <w:rPr>
          <w:rFonts w:cs="Arial"/>
          <w:sz w:val="22"/>
          <w:szCs w:val="22"/>
        </w:rPr>
        <w:t>of</w:t>
      </w:r>
      <w:r>
        <w:rPr>
          <w:rFonts w:cs="Arial"/>
          <w:sz w:val="22"/>
          <w:szCs w:val="22"/>
        </w:rPr>
        <w:t xml:space="preserve"> producing detailed, accurate and </w:t>
      </w:r>
      <w:r w:rsidR="0005710E">
        <w:rPr>
          <w:rFonts w:cs="Arial"/>
          <w:sz w:val="22"/>
          <w:szCs w:val="22"/>
        </w:rPr>
        <w:t xml:space="preserve">a </w:t>
      </w:r>
      <w:r>
        <w:rPr>
          <w:rFonts w:cs="Arial"/>
          <w:sz w:val="22"/>
          <w:szCs w:val="22"/>
        </w:rPr>
        <w:t xml:space="preserve">professional standard of documentation in support of case management and </w:t>
      </w:r>
      <w:r w:rsidR="0005710E">
        <w:rPr>
          <w:rFonts w:cs="Arial"/>
          <w:sz w:val="22"/>
          <w:szCs w:val="22"/>
        </w:rPr>
        <w:t xml:space="preserve">other processes. </w:t>
      </w:r>
      <w:r>
        <w:rPr>
          <w:rFonts w:cs="Arial"/>
          <w:sz w:val="22"/>
          <w:szCs w:val="22"/>
        </w:rPr>
        <w:t xml:space="preserve"> </w:t>
      </w:r>
    </w:p>
    <w:p w14:paraId="0495E78E" w14:textId="608168E9" w:rsidR="002F305A" w:rsidRPr="009624F5" w:rsidRDefault="002F305A" w:rsidP="002F305A">
      <w:pPr>
        <w:numPr>
          <w:ilvl w:val="0"/>
          <w:numId w:val="28"/>
        </w:numPr>
        <w:jc w:val="both"/>
        <w:rPr>
          <w:rFonts w:cs="Arial"/>
          <w:sz w:val="22"/>
          <w:szCs w:val="22"/>
        </w:rPr>
      </w:pPr>
      <w:r w:rsidRPr="009624F5">
        <w:rPr>
          <w:rFonts w:cs="Arial"/>
          <w:sz w:val="22"/>
          <w:szCs w:val="22"/>
        </w:rPr>
        <w:t>Up-to-date knowledge and understanding of employment legislation and case law</w:t>
      </w:r>
      <w:r w:rsidR="00540361">
        <w:rPr>
          <w:rFonts w:cs="Arial"/>
          <w:sz w:val="22"/>
          <w:szCs w:val="22"/>
        </w:rPr>
        <w:t xml:space="preserve"> and the ability to </w:t>
      </w:r>
      <w:r w:rsidR="00235413">
        <w:rPr>
          <w:rFonts w:cs="Arial"/>
          <w:sz w:val="22"/>
          <w:szCs w:val="22"/>
        </w:rPr>
        <w:t>apply it to cases</w:t>
      </w:r>
      <w:r w:rsidRPr="009624F5">
        <w:rPr>
          <w:rFonts w:cs="Arial"/>
          <w:sz w:val="22"/>
          <w:szCs w:val="22"/>
        </w:rPr>
        <w:t xml:space="preserve">. </w:t>
      </w:r>
    </w:p>
    <w:p w14:paraId="05E0F0A1" w14:textId="77777777" w:rsidR="002F305A" w:rsidRPr="009624F5" w:rsidRDefault="002F305A" w:rsidP="002F305A">
      <w:pPr>
        <w:numPr>
          <w:ilvl w:val="0"/>
          <w:numId w:val="28"/>
        </w:numPr>
        <w:jc w:val="both"/>
        <w:rPr>
          <w:rFonts w:cs="Arial"/>
          <w:sz w:val="22"/>
          <w:szCs w:val="22"/>
        </w:rPr>
      </w:pPr>
      <w:r w:rsidRPr="009624F5">
        <w:rPr>
          <w:rFonts w:cs="Arial"/>
          <w:sz w:val="22"/>
          <w:szCs w:val="22"/>
        </w:rPr>
        <w:t>Excellent communication skills, with the ability to negotiate, persuade and influence at all levels.</w:t>
      </w:r>
    </w:p>
    <w:p w14:paraId="50F846BA" w14:textId="08E4304D" w:rsidR="000653E6" w:rsidRDefault="002F305A" w:rsidP="002F305A">
      <w:pPr>
        <w:numPr>
          <w:ilvl w:val="0"/>
          <w:numId w:val="28"/>
        </w:numPr>
        <w:jc w:val="both"/>
        <w:rPr>
          <w:rFonts w:cs="Arial"/>
          <w:sz w:val="22"/>
          <w:szCs w:val="22"/>
        </w:rPr>
      </w:pPr>
      <w:r w:rsidRPr="009624F5">
        <w:rPr>
          <w:rFonts w:cs="Arial"/>
          <w:sz w:val="22"/>
          <w:szCs w:val="22"/>
        </w:rPr>
        <w:t>Experience of analys</w:t>
      </w:r>
      <w:r w:rsidR="000653E6">
        <w:rPr>
          <w:rFonts w:cs="Arial"/>
          <w:sz w:val="22"/>
          <w:szCs w:val="22"/>
        </w:rPr>
        <w:t>ing</w:t>
      </w:r>
      <w:r w:rsidR="0005710E">
        <w:rPr>
          <w:rFonts w:cs="Arial"/>
          <w:sz w:val="22"/>
          <w:szCs w:val="22"/>
        </w:rPr>
        <w:t xml:space="preserve"> and </w:t>
      </w:r>
      <w:r w:rsidR="000653E6">
        <w:rPr>
          <w:rFonts w:cs="Arial"/>
          <w:sz w:val="22"/>
          <w:szCs w:val="22"/>
        </w:rPr>
        <w:t xml:space="preserve">interrogating </w:t>
      </w:r>
      <w:r w:rsidR="0005710E">
        <w:rPr>
          <w:rFonts w:cs="Arial"/>
          <w:sz w:val="22"/>
          <w:szCs w:val="22"/>
        </w:rPr>
        <w:t xml:space="preserve">data </w:t>
      </w:r>
      <w:r w:rsidR="000653E6">
        <w:rPr>
          <w:rFonts w:cs="Arial"/>
          <w:sz w:val="22"/>
          <w:szCs w:val="22"/>
        </w:rPr>
        <w:t>and producing reports</w:t>
      </w:r>
      <w:r w:rsidR="0005710E">
        <w:rPr>
          <w:rFonts w:cs="Arial"/>
          <w:sz w:val="22"/>
          <w:szCs w:val="22"/>
        </w:rPr>
        <w:t>.</w:t>
      </w:r>
    </w:p>
    <w:p w14:paraId="217C1340" w14:textId="104CB9C0" w:rsidR="002F305A" w:rsidRPr="009624F5" w:rsidRDefault="000653E6" w:rsidP="002F305A">
      <w:pPr>
        <w:numPr>
          <w:ilvl w:val="0"/>
          <w:numId w:val="28"/>
        </w:numPr>
        <w:jc w:val="both"/>
        <w:rPr>
          <w:rFonts w:cs="Arial"/>
          <w:sz w:val="22"/>
          <w:szCs w:val="22"/>
        </w:rPr>
      </w:pPr>
      <w:r>
        <w:rPr>
          <w:rFonts w:cs="Arial"/>
          <w:sz w:val="22"/>
          <w:szCs w:val="22"/>
        </w:rPr>
        <w:t xml:space="preserve">Experience in </w:t>
      </w:r>
      <w:r w:rsidR="002F305A" w:rsidRPr="009624F5">
        <w:rPr>
          <w:rFonts w:cs="Arial"/>
          <w:sz w:val="22"/>
          <w:szCs w:val="22"/>
        </w:rPr>
        <w:t>using a range of HR systems and MS Office</w:t>
      </w:r>
      <w:r w:rsidR="0005710E">
        <w:rPr>
          <w:rFonts w:cs="Arial"/>
          <w:sz w:val="22"/>
          <w:szCs w:val="22"/>
        </w:rPr>
        <w:t xml:space="preserve">; </w:t>
      </w:r>
      <w:r w:rsidR="00ED6F4B">
        <w:rPr>
          <w:rFonts w:cs="Arial"/>
          <w:sz w:val="22"/>
          <w:szCs w:val="22"/>
        </w:rPr>
        <w:t>experience of Power</w:t>
      </w:r>
      <w:r w:rsidR="00EC7116">
        <w:rPr>
          <w:rFonts w:cs="Arial"/>
          <w:sz w:val="22"/>
          <w:szCs w:val="22"/>
        </w:rPr>
        <w:t xml:space="preserve"> </w:t>
      </w:r>
      <w:r w:rsidR="00ED6F4B">
        <w:rPr>
          <w:rFonts w:cs="Arial"/>
          <w:sz w:val="22"/>
          <w:szCs w:val="22"/>
        </w:rPr>
        <w:t>B</w:t>
      </w:r>
      <w:r w:rsidR="00EC7116">
        <w:rPr>
          <w:rFonts w:cs="Arial"/>
          <w:sz w:val="22"/>
          <w:szCs w:val="22"/>
        </w:rPr>
        <w:t>I</w:t>
      </w:r>
      <w:r w:rsidR="00ED6F4B">
        <w:rPr>
          <w:rFonts w:cs="Arial"/>
          <w:sz w:val="22"/>
          <w:szCs w:val="22"/>
        </w:rPr>
        <w:t xml:space="preserve"> </w:t>
      </w:r>
      <w:r w:rsidR="0005710E">
        <w:rPr>
          <w:rFonts w:cs="Arial"/>
          <w:sz w:val="22"/>
          <w:szCs w:val="22"/>
        </w:rPr>
        <w:t xml:space="preserve">would be advantageous. </w:t>
      </w:r>
    </w:p>
    <w:p w14:paraId="2FFB5205" w14:textId="73B2175A" w:rsidR="002F305A" w:rsidRDefault="0005710E" w:rsidP="002F305A">
      <w:pPr>
        <w:numPr>
          <w:ilvl w:val="0"/>
          <w:numId w:val="28"/>
        </w:numPr>
        <w:jc w:val="both"/>
        <w:rPr>
          <w:rFonts w:cs="Arial"/>
          <w:sz w:val="22"/>
          <w:szCs w:val="22"/>
        </w:rPr>
      </w:pPr>
      <w:r w:rsidRPr="30CA5370">
        <w:rPr>
          <w:rFonts w:cs="Arial"/>
          <w:sz w:val="22"/>
          <w:szCs w:val="22"/>
        </w:rPr>
        <w:t>A</w:t>
      </w:r>
      <w:r w:rsidR="002F305A" w:rsidRPr="30CA5370">
        <w:rPr>
          <w:rFonts w:cs="Arial"/>
          <w:sz w:val="22"/>
          <w:szCs w:val="22"/>
        </w:rPr>
        <w:t xml:space="preserve"> proactive approach and the ability to work independently</w:t>
      </w:r>
      <w:r w:rsidRPr="30CA5370">
        <w:rPr>
          <w:rFonts w:cs="Arial"/>
          <w:sz w:val="22"/>
          <w:szCs w:val="22"/>
        </w:rPr>
        <w:t xml:space="preserve"> with confidence</w:t>
      </w:r>
      <w:r w:rsidR="005C4131" w:rsidRPr="30CA5370">
        <w:rPr>
          <w:rFonts w:cs="Arial"/>
          <w:sz w:val="22"/>
          <w:szCs w:val="22"/>
        </w:rPr>
        <w:t>.</w:t>
      </w:r>
    </w:p>
    <w:p w14:paraId="7816EA09" w14:textId="73A2B91F" w:rsidR="51752102" w:rsidRDefault="51752102" w:rsidP="30CA5370">
      <w:pPr>
        <w:numPr>
          <w:ilvl w:val="0"/>
          <w:numId w:val="28"/>
        </w:numPr>
        <w:jc w:val="both"/>
        <w:rPr>
          <w:rFonts w:cs="Arial"/>
          <w:sz w:val="22"/>
          <w:szCs w:val="22"/>
        </w:rPr>
      </w:pPr>
      <w:r w:rsidRPr="65071295">
        <w:rPr>
          <w:rFonts w:cs="Arial"/>
          <w:sz w:val="22"/>
          <w:szCs w:val="22"/>
        </w:rPr>
        <w:t>Experience</w:t>
      </w:r>
      <w:r w:rsidR="4D3BD04F" w:rsidRPr="65071295">
        <w:rPr>
          <w:rFonts w:cs="Arial"/>
          <w:sz w:val="22"/>
          <w:szCs w:val="22"/>
        </w:rPr>
        <w:t xml:space="preserve"> in delivery of training sessions to</w:t>
      </w:r>
      <w:r w:rsidR="487C279D" w:rsidRPr="65071295">
        <w:rPr>
          <w:rFonts w:cs="Arial"/>
          <w:sz w:val="22"/>
          <w:szCs w:val="22"/>
        </w:rPr>
        <w:t xml:space="preserve"> managers </w:t>
      </w:r>
    </w:p>
    <w:p w14:paraId="46B78BA0" w14:textId="77777777" w:rsidR="002F305A" w:rsidRPr="009624F5" w:rsidRDefault="002F305A" w:rsidP="002F305A">
      <w:pPr>
        <w:jc w:val="both"/>
        <w:rPr>
          <w:rFonts w:cs="Arial"/>
          <w:sz w:val="22"/>
          <w:szCs w:val="22"/>
        </w:rPr>
      </w:pPr>
    </w:p>
    <w:p w14:paraId="0A745597" w14:textId="02416A8B" w:rsidR="002F305A" w:rsidRPr="009624F5" w:rsidRDefault="002F305A" w:rsidP="002F305A">
      <w:pPr>
        <w:jc w:val="both"/>
        <w:rPr>
          <w:rFonts w:cs="Arial"/>
          <w:sz w:val="22"/>
          <w:szCs w:val="22"/>
        </w:rPr>
      </w:pPr>
      <w:r w:rsidRPr="009624F5">
        <w:rPr>
          <w:rFonts w:cs="Arial"/>
          <w:sz w:val="22"/>
          <w:szCs w:val="22"/>
        </w:rPr>
        <w:t>You will have a confident and positive approach with the ability to remain calm under pressure and deal with difficult situations in an effective, professional and respectful manner. You will also be self</w:t>
      </w:r>
      <w:r>
        <w:rPr>
          <w:rFonts w:cs="Arial"/>
          <w:sz w:val="22"/>
          <w:szCs w:val="22"/>
        </w:rPr>
        <w:t>-</w:t>
      </w:r>
      <w:r w:rsidRPr="009624F5">
        <w:rPr>
          <w:rFonts w:cs="Arial"/>
          <w:sz w:val="22"/>
          <w:szCs w:val="22"/>
        </w:rPr>
        <w:t>motivated and accountable with the ability to work across teams.</w:t>
      </w:r>
    </w:p>
    <w:p w14:paraId="2C043AE1" w14:textId="77777777" w:rsidR="002F305A" w:rsidRPr="009624F5" w:rsidRDefault="002F305A" w:rsidP="002F305A">
      <w:pPr>
        <w:jc w:val="both"/>
        <w:rPr>
          <w:rFonts w:cs="Arial"/>
          <w:sz w:val="22"/>
          <w:szCs w:val="22"/>
        </w:rPr>
      </w:pPr>
      <w:r w:rsidRPr="009624F5">
        <w:rPr>
          <w:rFonts w:cs="Arial"/>
          <w:sz w:val="22"/>
          <w:szCs w:val="22"/>
        </w:rPr>
        <w:t>You will be able to use your own initiative and manage a busy and varied workload, whilst taking responsibility for own personal and professional development.</w:t>
      </w:r>
    </w:p>
    <w:bookmarkEnd w:id="0"/>
    <w:bookmarkEnd w:id="1"/>
    <w:p w14:paraId="3C9F7FF0" w14:textId="6D931712" w:rsidR="000B1EA7" w:rsidRDefault="000B1EA7" w:rsidP="000B1EA7">
      <w:pPr>
        <w:tabs>
          <w:tab w:val="left" w:pos="540"/>
        </w:tabs>
        <w:rPr>
          <w:rFonts w:cs="Arial"/>
          <w:color w:val="000000" w:themeColor="text1"/>
          <w:sz w:val="24"/>
          <w:szCs w:val="24"/>
          <w:u w:val="single"/>
        </w:rPr>
      </w:pP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p>
    <w:p w14:paraId="4814CC00" w14:textId="77777777" w:rsidR="00DC16D8" w:rsidRDefault="00DC16D8" w:rsidP="16AAC94F">
      <w:pPr>
        <w:tabs>
          <w:tab w:val="left" w:pos="540"/>
        </w:tabs>
        <w:rPr>
          <w:rFonts w:ascii="Bariol" w:eastAsia="Bariol" w:hAnsi="Bariol" w:cs="Bariol"/>
          <w:b/>
          <w:bCs/>
          <w:color w:val="002060"/>
          <w:sz w:val="28"/>
          <w:szCs w:val="28"/>
        </w:rPr>
      </w:pPr>
    </w:p>
    <w:p w14:paraId="3019AC0D" w14:textId="77777777" w:rsidR="00F91B25" w:rsidRDefault="00F91B25" w:rsidP="16AAC94F">
      <w:pPr>
        <w:tabs>
          <w:tab w:val="left" w:pos="540"/>
        </w:tabs>
        <w:rPr>
          <w:rFonts w:ascii="Bariol" w:eastAsia="Bariol" w:hAnsi="Bariol" w:cs="Bariol"/>
          <w:b/>
          <w:bCs/>
          <w:color w:val="002060"/>
          <w:sz w:val="28"/>
          <w:szCs w:val="28"/>
        </w:rPr>
      </w:pPr>
    </w:p>
    <w:p w14:paraId="552F6954" w14:textId="77777777" w:rsidR="000B1EA7" w:rsidRDefault="166FE5A8" w:rsidP="16AAC94F">
      <w:pPr>
        <w:tabs>
          <w:tab w:val="left" w:pos="540"/>
        </w:tabs>
        <w:rPr>
          <w:rFonts w:ascii="Bariol" w:eastAsia="Bariol" w:hAnsi="Bariol" w:cs="Bariol"/>
          <w:b/>
          <w:bCs/>
          <w:color w:val="002060"/>
          <w:sz w:val="28"/>
          <w:szCs w:val="28"/>
        </w:rPr>
      </w:pPr>
      <w:proofErr w:type="spellStart"/>
      <w:r w:rsidRPr="16AAC94F">
        <w:rPr>
          <w:rFonts w:ascii="Bariol" w:eastAsia="Bariol" w:hAnsi="Bariol" w:cs="Bariol"/>
          <w:b/>
          <w:bCs/>
          <w:color w:val="002060"/>
          <w:sz w:val="28"/>
          <w:szCs w:val="28"/>
        </w:rPr>
        <w:t>whg’s</w:t>
      </w:r>
      <w:proofErr w:type="spellEnd"/>
      <w:r w:rsidRPr="16AAC94F">
        <w:rPr>
          <w:rFonts w:ascii="Bariol" w:eastAsia="Bariol" w:hAnsi="Bariol" w:cs="Bariol"/>
          <w:b/>
          <w:bCs/>
          <w:color w:val="002060"/>
          <w:sz w:val="28"/>
          <w:szCs w:val="28"/>
        </w:rPr>
        <w:t xml:space="preserve"> values and behaviours</w:t>
      </w:r>
    </w:p>
    <w:p w14:paraId="1269FB15" w14:textId="77777777" w:rsidR="00D27F5B" w:rsidRDefault="00D27F5B" w:rsidP="00D27F5B">
      <w:pPr>
        <w:tabs>
          <w:tab w:val="left" w:pos="540"/>
        </w:tabs>
        <w:rPr>
          <w:rFonts w:cs="Arial"/>
          <w:b/>
          <w:bCs/>
          <w:color w:val="000000" w:themeColor="text1"/>
          <w:sz w:val="24"/>
          <w:szCs w:val="24"/>
          <w:lang w:eastAsia="en-US"/>
        </w:rPr>
      </w:pPr>
      <w:bookmarkStart w:id="2" w:name="_Hlk70003689"/>
    </w:p>
    <w:bookmarkEnd w:id="2"/>
    <w:p w14:paraId="155B9500" w14:textId="79078485" w:rsidR="00724656" w:rsidRPr="00724656" w:rsidRDefault="32D4BFBE" w:rsidP="00724656">
      <w:pPr>
        <w:tabs>
          <w:tab w:val="left" w:pos="540"/>
        </w:tabs>
        <w:rPr>
          <w:rFonts w:eastAsia="Arial" w:cs="Arial"/>
          <w:sz w:val="22"/>
          <w:szCs w:val="22"/>
        </w:rPr>
      </w:pPr>
      <w:r w:rsidRPr="16AAC94F">
        <w:rPr>
          <w:rFonts w:eastAsia="Arial" w:cs="Arial"/>
          <w:sz w:val="22"/>
          <w:szCs w:val="22"/>
        </w:rPr>
        <w:t xml:space="preserve">At </w:t>
      </w:r>
      <w:proofErr w:type="spellStart"/>
      <w:r w:rsidRPr="16AAC94F">
        <w:rPr>
          <w:rFonts w:eastAsia="Arial" w:cs="Arial"/>
          <w:sz w:val="22"/>
          <w:szCs w:val="22"/>
        </w:rPr>
        <w:t>whg</w:t>
      </w:r>
      <w:proofErr w:type="spellEnd"/>
      <w:r w:rsidRPr="16AAC94F">
        <w:rPr>
          <w:rFonts w:eastAsia="Arial" w:cs="Arial"/>
          <w:sz w:val="22"/>
          <w:szCs w:val="22"/>
        </w:rPr>
        <w:t xml:space="preserve"> we have an ambitious aim to be an exceptional place to work that attracts, develop and retains talent. We recognise that our success as a business depends largely on the quality and commitment of our colleagues; our values set out in our 2030 plan identify the behaviours that we expect all colleagues to display at </w:t>
      </w:r>
      <w:proofErr w:type="spellStart"/>
      <w:r w:rsidRPr="16AAC94F">
        <w:rPr>
          <w:rFonts w:eastAsia="Arial" w:cs="Arial"/>
          <w:sz w:val="22"/>
          <w:szCs w:val="22"/>
        </w:rPr>
        <w:t>wh</w:t>
      </w:r>
      <w:r w:rsidR="00724656">
        <w:rPr>
          <w:rFonts w:eastAsia="Arial" w:cs="Arial"/>
          <w:sz w:val="22"/>
          <w:szCs w:val="22"/>
        </w:rPr>
        <w:t>g</w:t>
      </w:r>
      <w:proofErr w:type="spellEnd"/>
      <w:r w:rsidR="00724656">
        <w:rPr>
          <w:rFonts w:eastAsia="Arial" w:cs="Arial"/>
          <w:sz w:val="22"/>
          <w:szCs w:val="22"/>
        </w:rPr>
        <w:t xml:space="preserve">. </w:t>
      </w:r>
    </w:p>
    <w:p w14:paraId="756FE15C" w14:textId="77777777" w:rsidR="00724656" w:rsidRPr="00724656" w:rsidRDefault="00724656" w:rsidP="00724656">
      <w:pPr>
        <w:tabs>
          <w:tab w:val="left" w:pos="540"/>
        </w:tabs>
        <w:rPr>
          <w:rFonts w:eastAsia="Arial" w:cs="Arial"/>
          <w:sz w:val="22"/>
          <w:szCs w:val="22"/>
        </w:rPr>
      </w:pPr>
      <w:bookmarkStart w:id="3" w:name="_Hlk203487249"/>
    </w:p>
    <w:tbl>
      <w:tblPr>
        <w:tblW w:w="0" w:type="auto"/>
        <w:jc w:val="center"/>
        <w:tblLook w:val="04A0" w:firstRow="1" w:lastRow="0" w:firstColumn="1" w:lastColumn="0" w:noHBand="0" w:noVBand="1"/>
      </w:tblPr>
      <w:tblGrid>
        <w:gridCol w:w="1838"/>
        <w:gridCol w:w="3119"/>
      </w:tblGrid>
      <w:tr w:rsidR="00724656" w:rsidRPr="00724656" w14:paraId="4626D643" w14:textId="77777777" w:rsidTr="00425638">
        <w:trPr>
          <w:jc w:val="center"/>
        </w:trPr>
        <w:tc>
          <w:tcPr>
            <w:tcW w:w="1838" w:type="dxa"/>
            <w:hideMark/>
          </w:tcPr>
          <w:p w14:paraId="602587BF" w14:textId="7CB1D5F8" w:rsidR="00724656" w:rsidRPr="00724656" w:rsidRDefault="00724656" w:rsidP="00724656">
            <w:pPr>
              <w:tabs>
                <w:tab w:val="left" w:pos="540"/>
              </w:tabs>
              <w:rPr>
                <w:rFonts w:eastAsia="Arial" w:cs="Arial"/>
                <w:b/>
                <w:bCs/>
                <w:sz w:val="22"/>
                <w:szCs w:val="22"/>
              </w:rPr>
            </w:pPr>
            <w:r w:rsidRPr="00724656">
              <w:rPr>
                <w:rFonts w:eastAsia="Arial" w:cs="Arial"/>
                <w:noProof/>
                <w:sz w:val="22"/>
                <w:szCs w:val="22"/>
              </w:rPr>
              <w:drawing>
                <wp:anchor distT="0" distB="0" distL="114300" distR="114300" simplePos="0" relativeHeight="251658240" behindDoc="1" locked="0" layoutInCell="1" allowOverlap="1" wp14:anchorId="0919115A" wp14:editId="11581F34">
                  <wp:simplePos x="0" y="0"/>
                  <wp:positionH relativeFrom="column">
                    <wp:posOffset>125095</wp:posOffset>
                  </wp:positionH>
                  <wp:positionV relativeFrom="paragraph">
                    <wp:posOffset>15240</wp:posOffset>
                  </wp:positionV>
                  <wp:extent cx="556895" cy="546100"/>
                  <wp:effectExtent l="0" t="0" r="0" b="6350"/>
                  <wp:wrapSquare wrapText="bothSides"/>
                  <wp:docPr id="166065428" name="Picture 10" descr="A blue circle with white han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circle with white hands in 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6480" t="5542" r="5823" b="4446"/>
                          <a:stretch>
                            <a:fillRect/>
                          </a:stretch>
                        </pic:blipFill>
                        <pic:spPr bwMode="auto">
                          <a:xfrm>
                            <a:off x="0" y="0"/>
                            <a:ext cx="55689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1AD59802"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Trustworthy</w:t>
            </w:r>
          </w:p>
          <w:p w14:paraId="0F35549A"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You can rely on us. We are honest in everything we do.</w:t>
            </w:r>
          </w:p>
          <w:p w14:paraId="0BFB638D" w14:textId="77777777" w:rsidR="00724656" w:rsidRPr="00724656" w:rsidRDefault="00724656" w:rsidP="00724656">
            <w:pPr>
              <w:tabs>
                <w:tab w:val="left" w:pos="540"/>
              </w:tabs>
              <w:rPr>
                <w:rFonts w:eastAsia="Arial" w:cs="Arial"/>
                <w:sz w:val="22"/>
                <w:szCs w:val="22"/>
              </w:rPr>
            </w:pPr>
          </w:p>
        </w:tc>
      </w:tr>
      <w:tr w:rsidR="00724656" w:rsidRPr="00724656" w14:paraId="13DAD788" w14:textId="77777777" w:rsidTr="00425638">
        <w:trPr>
          <w:jc w:val="center"/>
        </w:trPr>
        <w:tc>
          <w:tcPr>
            <w:tcW w:w="1838" w:type="dxa"/>
          </w:tcPr>
          <w:p w14:paraId="5AF6B177" w14:textId="7CEC3FCE" w:rsidR="00724656" w:rsidRPr="00724656" w:rsidRDefault="00724656" w:rsidP="00724656">
            <w:pPr>
              <w:tabs>
                <w:tab w:val="left" w:pos="540"/>
              </w:tabs>
              <w:rPr>
                <w:rFonts w:eastAsia="Arial" w:cs="Arial"/>
                <w:sz w:val="22"/>
                <w:szCs w:val="22"/>
              </w:rPr>
            </w:pPr>
            <w:r w:rsidRPr="00724656">
              <w:rPr>
                <w:rFonts w:eastAsia="Arial" w:cs="Arial"/>
                <w:noProof/>
                <w:sz w:val="22"/>
                <w:szCs w:val="22"/>
              </w:rPr>
              <w:drawing>
                <wp:anchor distT="0" distB="0" distL="114300" distR="114300" simplePos="0" relativeHeight="251658242" behindDoc="0" locked="0" layoutInCell="1" allowOverlap="1" wp14:anchorId="21BB50A9" wp14:editId="3B13AD4D">
                  <wp:simplePos x="0" y="0"/>
                  <wp:positionH relativeFrom="column">
                    <wp:posOffset>122555</wp:posOffset>
                  </wp:positionH>
                  <wp:positionV relativeFrom="paragraph">
                    <wp:posOffset>0</wp:posOffset>
                  </wp:positionV>
                  <wp:extent cx="530860" cy="529590"/>
                  <wp:effectExtent l="0" t="0" r="2540" b="3810"/>
                  <wp:wrapSquare wrapText="bothSides"/>
                  <wp:docPr id="261861684" name="Picture 9" descr="A yellow circle with a white outlin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circle with a white outline of hands shak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7939" t="5453"/>
                          <a:stretch>
                            <a:fillRect/>
                          </a:stretch>
                        </pic:blipFill>
                        <pic:spPr bwMode="auto">
                          <a:xfrm>
                            <a:off x="0" y="0"/>
                            <a:ext cx="53086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4502F600"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Respectful</w:t>
            </w:r>
          </w:p>
          <w:p w14:paraId="1DA43AB0"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Valuing people and treating everyone with empathy and fairness.</w:t>
            </w:r>
          </w:p>
          <w:p w14:paraId="406C3FDD" w14:textId="77777777" w:rsidR="00724656" w:rsidRPr="00724656" w:rsidRDefault="00724656" w:rsidP="00724656">
            <w:pPr>
              <w:tabs>
                <w:tab w:val="left" w:pos="540"/>
              </w:tabs>
              <w:rPr>
                <w:rFonts w:eastAsia="Arial" w:cs="Arial"/>
                <w:sz w:val="22"/>
                <w:szCs w:val="22"/>
              </w:rPr>
            </w:pPr>
          </w:p>
        </w:tc>
      </w:tr>
      <w:tr w:rsidR="00724656" w:rsidRPr="00724656" w14:paraId="7477C61E" w14:textId="77777777" w:rsidTr="00425638">
        <w:trPr>
          <w:jc w:val="center"/>
        </w:trPr>
        <w:tc>
          <w:tcPr>
            <w:tcW w:w="1838" w:type="dxa"/>
            <w:hideMark/>
          </w:tcPr>
          <w:p w14:paraId="4D8B3281" w14:textId="51CF48FF" w:rsidR="00724656" w:rsidRPr="00724656" w:rsidRDefault="00724656" w:rsidP="00724656">
            <w:pPr>
              <w:tabs>
                <w:tab w:val="left" w:pos="540"/>
              </w:tabs>
              <w:rPr>
                <w:rFonts w:eastAsia="Arial" w:cs="Arial"/>
                <w:b/>
                <w:bCs/>
                <w:sz w:val="22"/>
                <w:szCs w:val="22"/>
              </w:rPr>
            </w:pPr>
            <w:r w:rsidRPr="00724656">
              <w:rPr>
                <w:rFonts w:eastAsia="Arial" w:cs="Arial"/>
                <w:noProof/>
                <w:sz w:val="22"/>
                <w:szCs w:val="22"/>
              </w:rPr>
              <w:drawing>
                <wp:anchor distT="0" distB="0" distL="114300" distR="114300" simplePos="0" relativeHeight="251658241" behindDoc="1" locked="0" layoutInCell="1" allowOverlap="1" wp14:anchorId="2A122841" wp14:editId="30E4BA64">
                  <wp:simplePos x="0" y="0"/>
                  <wp:positionH relativeFrom="column">
                    <wp:posOffset>127635</wp:posOffset>
                  </wp:positionH>
                  <wp:positionV relativeFrom="paragraph">
                    <wp:posOffset>0</wp:posOffset>
                  </wp:positionV>
                  <wp:extent cx="523875" cy="523875"/>
                  <wp:effectExtent l="0" t="0" r="9525" b="9525"/>
                  <wp:wrapSquare wrapText="bothSides"/>
                  <wp:docPr id="1792252650" name="Picture 8" descr="A hand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hand holding a shiel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9483" t="3099" r="5779" b="2805"/>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701D5E3F"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Accountable</w:t>
            </w:r>
          </w:p>
          <w:p w14:paraId="31B5797E"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Taking responsibility for our actions and owning the delivery of our promises.</w:t>
            </w:r>
          </w:p>
          <w:p w14:paraId="1A02B21D" w14:textId="77777777" w:rsidR="00724656" w:rsidRPr="00724656" w:rsidRDefault="00724656" w:rsidP="00724656">
            <w:pPr>
              <w:tabs>
                <w:tab w:val="left" w:pos="540"/>
              </w:tabs>
              <w:rPr>
                <w:rFonts w:eastAsia="Arial" w:cs="Arial"/>
                <w:b/>
                <w:bCs/>
                <w:sz w:val="22"/>
                <w:szCs w:val="22"/>
              </w:rPr>
            </w:pPr>
          </w:p>
        </w:tc>
      </w:tr>
      <w:tr w:rsidR="00724656" w:rsidRPr="00724656" w14:paraId="6986665F" w14:textId="77777777" w:rsidTr="00425638">
        <w:trPr>
          <w:jc w:val="center"/>
        </w:trPr>
        <w:tc>
          <w:tcPr>
            <w:tcW w:w="1838" w:type="dxa"/>
          </w:tcPr>
          <w:p w14:paraId="31F866F5" w14:textId="69D59EBF" w:rsidR="00724656" w:rsidRPr="00724656" w:rsidRDefault="00724656" w:rsidP="00724656">
            <w:pPr>
              <w:tabs>
                <w:tab w:val="left" w:pos="540"/>
              </w:tabs>
              <w:rPr>
                <w:rFonts w:eastAsia="Arial" w:cs="Arial"/>
                <w:sz w:val="22"/>
                <w:szCs w:val="22"/>
              </w:rPr>
            </w:pPr>
            <w:r w:rsidRPr="00724656">
              <w:rPr>
                <w:rFonts w:eastAsia="Arial" w:cs="Arial"/>
                <w:noProof/>
                <w:sz w:val="22"/>
                <w:szCs w:val="22"/>
              </w:rPr>
              <w:drawing>
                <wp:anchor distT="0" distB="0" distL="114300" distR="114300" simplePos="0" relativeHeight="251658244" behindDoc="0" locked="0" layoutInCell="1" allowOverlap="1" wp14:anchorId="159F1CAF" wp14:editId="1BF6E5AB">
                  <wp:simplePos x="0" y="0"/>
                  <wp:positionH relativeFrom="column">
                    <wp:posOffset>93980</wp:posOffset>
                  </wp:positionH>
                  <wp:positionV relativeFrom="paragraph">
                    <wp:posOffset>1905</wp:posOffset>
                  </wp:positionV>
                  <wp:extent cx="552450" cy="556260"/>
                  <wp:effectExtent l="0" t="0" r="0" b="0"/>
                  <wp:wrapSquare wrapText="bothSides"/>
                  <wp:docPr id="1908926291" name="Picture 7" descr="A pink circle with two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circle with two people holding a he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21929ACD"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Collaborative</w:t>
            </w:r>
          </w:p>
          <w:p w14:paraId="10495D21"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Achieving great things by working together.</w:t>
            </w:r>
          </w:p>
        </w:tc>
      </w:tr>
      <w:tr w:rsidR="00724656" w:rsidRPr="00724656" w14:paraId="27FD8607" w14:textId="77777777" w:rsidTr="00425638">
        <w:trPr>
          <w:jc w:val="center"/>
        </w:trPr>
        <w:tc>
          <w:tcPr>
            <w:tcW w:w="1838" w:type="dxa"/>
          </w:tcPr>
          <w:p w14:paraId="64122ADE" w14:textId="77777777" w:rsidR="00724656" w:rsidRPr="00724656" w:rsidRDefault="00724656" w:rsidP="00724656">
            <w:pPr>
              <w:tabs>
                <w:tab w:val="left" w:pos="540"/>
              </w:tabs>
              <w:rPr>
                <w:rFonts w:eastAsia="Arial" w:cs="Arial"/>
                <w:sz w:val="22"/>
                <w:szCs w:val="22"/>
              </w:rPr>
            </w:pPr>
          </w:p>
        </w:tc>
        <w:tc>
          <w:tcPr>
            <w:tcW w:w="3119" w:type="dxa"/>
          </w:tcPr>
          <w:p w14:paraId="2803771E" w14:textId="77777777" w:rsidR="00724656" w:rsidRPr="00724656" w:rsidRDefault="00724656" w:rsidP="00724656">
            <w:pPr>
              <w:tabs>
                <w:tab w:val="left" w:pos="540"/>
              </w:tabs>
              <w:rPr>
                <w:rFonts w:eastAsia="Arial" w:cs="Arial"/>
                <w:sz w:val="22"/>
                <w:szCs w:val="22"/>
              </w:rPr>
            </w:pPr>
          </w:p>
        </w:tc>
      </w:tr>
      <w:tr w:rsidR="00724656" w:rsidRPr="00724656" w14:paraId="41F8B319" w14:textId="77777777" w:rsidTr="00425638">
        <w:trPr>
          <w:jc w:val="center"/>
        </w:trPr>
        <w:tc>
          <w:tcPr>
            <w:tcW w:w="1838" w:type="dxa"/>
            <w:hideMark/>
          </w:tcPr>
          <w:p w14:paraId="440B8300" w14:textId="2BD681F5" w:rsidR="00724656" w:rsidRPr="00724656" w:rsidRDefault="00724656" w:rsidP="00724656">
            <w:pPr>
              <w:tabs>
                <w:tab w:val="left" w:pos="540"/>
              </w:tabs>
              <w:rPr>
                <w:rFonts w:eastAsia="Arial" w:cs="Arial"/>
                <w:b/>
                <w:bCs/>
                <w:sz w:val="22"/>
                <w:szCs w:val="22"/>
              </w:rPr>
            </w:pPr>
            <w:r w:rsidRPr="00724656">
              <w:rPr>
                <w:rFonts w:eastAsia="Arial" w:cs="Arial"/>
                <w:noProof/>
                <w:sz w:val="22"/>
                <w:szCs w:val="22"/>
              </w:rPr>
              <w:drawing>
                <wp:anchor distT="0" distB="0" distL="114300" distR="114300" simplePos="0" relativeHeight="251658243" behindDoc="0" locked="0" layoutInCell="1" allowOverlap="1" wp14:anchorId="141C1B9A" wp14:editId="0E569D20">
                  <wp:simplePos x="0" y="0"/>
                  <wp:positionH relativeFrom="column">
                    <wp:posOffset>131445</wp:posOffset>
                  </wp:positionH>
                  <wp:positionV relativeFrom="paragraph">
                    <wp:posOffset>1905</wp:posOffset>
                  </wp:positionV>
                  <wp:extent cx="528955" cy="521970"/>
                  <wp:effectExtent l="0" t="0" r="4445" b="0"/>
                  <wp:wrapSquare wrapText="bothSides"/>
                  <wp:docPr id="1481206622" name="Picture 6" descr="A star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tar on a blue circ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4060" t="5441" r="3268" b="2592"/>
                          <a:stretch>
                            <a:fillRect/>
                          </a:stretch>
                        </pic:blipFill>
                        <pic:spPr bwMode="auto">
                          <a:xfrm>
                            <a:off x="0" y="0"/>
                            <a:ext cx="5289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08AD6348"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Excellent</w:t>
            </w:r>
          </w:p>
          <w:p w14:paraId="7EC6712F" w14:textId="77777777" w:rsidR="00724656" w:rsidRPr="00724656" w:rsidRDefault="00724656" w:rsidP="00724656">
            <w:pPr>
              <w:tabs>
                <w:tab w:val="left" w:pos="540"/>
              </w:tabs>
              <w:rPr>
                <w:rFonts w:eastAsia="Arial" w:cs="Arial"/>
                <w:sz w:val="22"/>
                <w:szCs w:val="22"/>
              </w:rPr>
            </w:pPr>
            <w:r w:rsidRPr="00724656">
              <w:rPr>
                <w:rFonts w:eastAsia="Arial" w:cs="Arial"/>
                <w:sz w:val="22"/>
                <w:szCs w:val="22"/>
              </w:rPr>
              <w:t>Striving to be the best and delivering the best outcomes for customers and the organisation.</w:t>
            </w:r>
          </w:p>
          <w:p w14:paraId="1DF1027A" w14:textId="77777777" w:rsidR="00724656" w:rsidRPr="00724656" w:rsidRDefault="00724656" w:rsidP="00724656">
            <w:pPr>
              <w:tabs>
                <w:tab w:val="left" w:pos="540"/>
              </w:tabs>
              <w:rPr>
                <w:rFonts w:eastAsia="Arial" w:cs="Arial"/>
                <w:b/>
                <w:bCs/>
                <w:sz w:val="22"/>
                <w:szCs w:val="22"/>
              </w:rPr>
            </w:pPr>
          </w:p>
        </w:tc>
      </w:tr>
      <w:bookmarkEnd w:id="3"/>
      <w:tr w:rsidR="00724656" w:rsidRPr="00724656" w14:paraId="5E78E15C" w14:textId="77777777" w:rsidTr="00425638">
        <w:trPr>
          <w:jc w:val="center"/>
        </w:trPr>
        <w:tc>
          <w:tcPr>
            <w:tcW w:w="1838" w:type="dxa"/>
          </w:tcPr>
          <w:p w14:paraId="7CFBA96F" w14:textId="77777777" w:rsidR="00724656" w:rsidRPr="00724656" w:rsidRDefault="00724656" w:rsidP="00724656">
            <w:pPr>
              <w:tabs>
                <w:tab w:val="left" w:pos="540"/>
              </w:tabs>
              <w:rPr>
                <w:rFonts w:eastAsia="Arial" w:cs="Arial"/>
                <w:b/>
                <w:bCs/>
                <w:sz w:val="22"/>
                <w:szCs w:val="22"/>
              </w:rPr>
            </w:pPr>
          </w:p>
        </w:tc>
        <w:tc>
          <w:tcPr>
            <w:tcW w:w="3119" w:type="dxa"/>
          </w:tcPr>
          <w:p w14:paraId="5DA001FB" w14:textId="77777777" w:rsidR="00724656" w:rsidRPr="00724656" w:rsidRDefault="00724656" w:rsidP="00724656">
            <w:pPr>
              <w:tabs>
                <w:tab w:val="left" w:pos="540"/>
              </w:tabs>
              <w:rPr>
                <w:rFonts w:eastAsia="Arial" w:cs="Arial"/>
                <w:b/>
                <w:bCs/>
                <w:sz w:val="22"/>
                <w:szCs w:val="22"/>
              </w:rPr>
            </w:pPr>
          </w:p>
        </w:tc>
      </w:tr>
    </w:tbl>
    <w:p w14:paraId="5E6A64D4" w14:textId="77777777" w:rsidR="00724656" w:rsidRPr="00724656" w:rsidRDefault="00724656" w:rsidP="00724656">
      <w:pPr>
        <w:tabs>
          <w:tab w:val="left" w:pos="540"/>
        </w:tabs>
        <w:rPr>
          <w:rFonts w:eastAsia="Arial" w:cs="Arial"/>
          <w:sz w:val="22"/>
          <w:szCs w:val="22"/>
          <w:u w:val="single"/>
        </w:rPr>
      </w:pPr>
    </w:p>
    <w:p w14:paraId="600F200F" w14:textId="77777777" w:rsidR="00724656" w:rsidRPr="00724656" w:rsidRDefault="00724656" w:rsidP="00724656">
      <w:pPr>
        <w:tabs>
          <w:tab w:val="left" w:pos="540"/>
        </w:tabs>
        <w:rPr>
          <w:rFonts w:eastAsia="Arial" w:cs="Arial"/>
          <w:sz w:val="22"/>
          <w:szCs w:val="22"/>
        </w:rPr>
      </w:pPr>
    </w:p>
    <w:sectPr w:rsidR="00724656" w:rsidRPr="00724656" w:rsidSect="00431502">
      <w:headerReference w:type="default" r:id="rId13"/>
      <w:footerReference w:type="default" r:id="rId14"/>
      <w:pgSz w:w="16838" w:h="11906" w:orient="landscape"/>
      <w:pgMar w:top="1440" w:right="1440" w:bottom="1440"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D9E1" w14:textId="77777777" w:rsidR="008E2CFF" w:rsidRDefault="008E2CFF" w:rsidP="00570D4A">
      <w:r>
        <w:separator/>
      </w:r>
    </w:p>
  </w:endnote>
  <w:endnote w:type="continuationSeparator" w:id="0">
    <w:p w14:paraId="2D070032" w14:textId="77777777" w:rsidR="008E2CFF" w:rsidRDefault="008E2CFF" w:rsidP="005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riol">
    <w:panose1 w:val="02000506040000020003"/>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19FA" w14:textId="77777777" w:rsidR="00927A63" w:rsidRPr="00570D4A" w:rsidRDefault="00927A63" w:rsidP="00570D4A">
    <w:pPr>
      <w:jc w:val="both"/>
      <w:rPr>
        <w:rFonts w:cs="Arial"/>
        <w:sz w:val="16"/>
        <w:szCs w:val="16"/>
      </w:rPr>
    </w:pPr>
    <w:r w:rsidRPr="00570D4A">
      <w:rPr>
        <w:rFonts w:cs="Arial"/>
        <w:sz w:val="16"/>
        <w:szCs w:val="16"/>
      </w:rPr>
      <w:t xml:space="preserve">Please note that this job description is not part of a Contract of Employment nor can it be exhaustive.  It is a guide to the tasks and responsibilities envisaged for the post and, as such, will change and evolve to reflect the changing needs of </w:t>
    </w:r>
    <w:proofErr w:type="spellStart"/>
    <w:r w:rsidRPr="00570D4A">
      <w:rPr>
        <w:rFonts w:cs="Arial"/>
        <w:sz w:val="16"/>
        <w:szCs w:val="16"/>
      </w:rPr>
      <w:t>whg</w:t>
    </w:r>
    <w:proofErr w:type="spellEnd"/>
    <w:r w:rsidRPr="00570D4A">
      <w:rPr>
        <w:rFonts w:cs="Arial"/>
        <w:sz w:val="16"/>
        <w:szCs w:val="16"/>
      </w:rPr>
      <w:t>.</w:t>
    </w:r>
  </w:p>
  <w:p w14:paraId="6B9C8A4C" w14:textId="77777777" w:rsidR="00927A63" w:rsidRDefault="00927A63">
    <w:pPr>
      <w:pStyle w:val="Footer"/>
    </w:pPr>
  </w:p>
  <w:p w14:paraId="6F7276D3" w14:textId="77777777" w:rsidR="00927A63" w:rsidRDefault="00927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2D9F" w14:textId="77777777" w:rsidR="008E2CFF" w:rsidRDefault="008E2CFF" w:rsidP="00570D4A">
      <w:r>
        <w:separator/>
      </w:r>
    </w:p>
  </w:footnote>
  <w:footnote w:type="continuationSeparator" w:id="0">
    <w:p w14:paraId="029D4863" w14:textId="77777777" w:rsidR="008E2CFF" w:rsidRDefault="008E2CFF" w:rsidP="0057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8999" w14:textId="73255F03" w:rsidR="00927A63" w:rsidRDefault="16AAC94F" w:rsidP="00686D62">
    <w:pPr>
      <w:pStyle w:val="Header"/>
    </w:pPr>
    <w:r w:rsidRPr="16AAC94F">
      <w:rPr>
        <w:rFonts w:ascii="Bariol" w:eastAsia="Bariol" w:hAnsi="Bariol" w:cs="Bariol"/>
        <w:b/>
        <w:bCs/>
        <w:noProof/>
        <w:color w:val="002060"/>
        <w:sz w:val="36"/>
        <w:szCs w:val="36"/>
      </w:rPr>
      <w:t>HR Advisor</w:t>
    </w:r>
    <w:r w:rsidR="002F305A">
      <w:tab/>
    </w:r>
    <w:r w:rsidR="002F305A">
      <w:tab/>
    </w:r>
    <w:r w:rsidR="002F305A">
      <w:tab/>
    </w:r>
    <w:r w:rsidR="002F305A">
      <w:tab/>
    </w:r>
    <w:r w:rsidR="002F305A">
      <w:tab/>
    </w:r>
    <w:r>
      <w:rPr>
        <w:noProof/>
      </w:rPr>
      <w:drawing>
        <wp:inline distT="0" distB="0" distL="0" distR="0" wp14:anchorId="610EF9DE" wp14:editId="51DBC595">
          <wp:extent cx="1219200" cy="647700"/>
          <wp:effectExtent l="0" t="0" r="0" b="12700"/>
          <wp:docPr id="9" name="Picture 1" descr="WHG_BLUE-LOGO-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G_BLUE-LOGO-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p w14:paraId="4AAC86BA" w14:textId="77777777" w:rsidR="00927A63" w:rsidRDefault="00927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CA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25AAE"/>
    <w:multiLevelType w:val="hybridMultilevel"/>
    <w:tmpl w:val="3440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531A88"/>
    <w:multiLevelType w:val="hybridMultilevel"/>
    <w:tmpl w:val="9104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71F8F"/>
    <w:multiLevelType w:val="hybridMultilevel"/>
    <w:tmpl w:val="AB58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53BB5"/>
    <w:multiLevelType w:val="hybridMultilevel"/>
    <w:tmpl w:val="E32E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478A5"/>
    <w:multiLevelType w:val="hybridMultilevel"/>
    <w:tmpl w:val="2DCEC776"/>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74DA4"/>
    <w:multiLevelType w:val="hybridMultilevel"/>
    <w:tmpl w:val="A3C2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691E8C"/>
    <w:multiLevelType w:val="hybridMultilevel"/>
    <w:tmpl w:val="4E929F46"/>
    <w:lvl w:ilvl="0" w:tplc="ABFC925C">
      <w:numFmt w:val="bullet"/>
      <w:lvlText w:val="•"/>
      <w:lvlJc w:val="left"/>
      <w:pPr>
        <w:ind w:left="720" w:hanging="360"/>
      </w:pPr>
      <w:rPr>
        <w:rFonts w:ascii="Arial" w:eastAsia="Times New Roman" w:hAnsi="Arial" w:cs="Aria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D6F02"/>
    <w:multiLevelType w:val="hybridMultilevel"/>
    <w:tmpl w:val="BC9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2244F5"/>
    <w:multiLevelType w:val="hybridMultilevel"/>
    <w:tmpl w:val="4FF0F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55337"/>
    <w:multiLevelType w:val="hybridMultilevel"/>
    <w:tmpl w:val="716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23470"/>
    <w:multiLevelType w:val="hybridMultilevel"/>
    <w:tmpl w:val="7D1075EE"/>
    <w:lvl w:ilvl="0" w:tplc="204C847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3C0032"/>
    <w:multiLevelType w:val="hybridMultilevel"/>
    <w:tmpl w:val="47A0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507854"/>
    <w:multiLevelType w:val="hybridMultilevel"/>
    <w:tmpl w:val="14DA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C71FBE"/>
    <w:multiLevelType w:val="hybridMultilevel"/>
    <w:tmpl w:val="DAE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D071A5"/>
    <w:multiLevelType w:val="hybridMultilevel"/>
    <w:tmpl w:val="49F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F57DCC"/>
    <w:multiLevelType w:val="hybridMultilevel"/>
    <w:tmpl w:val="E69CA558"/>
    <w:lvl w:ilvl="0" w:tplc="310C28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E82353"/>
    <w:multiLevelType w:val="hybridMultilevel"/>
    <w:tmpl w:val="E17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051EB"/>
    <w:multiLevelType w:val="hybridMultilevel"/>
    <w:tmpl w:val="D936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73672F"/>
    <w:multiLevelType w:val="hybridMultilevel"/>
    <w:tmpl w:val="6B5E5160"/>
    <w:lvl w:ilvl="0" w:tplc="9F66B8AE">
      <w:start w:val="1"/>
      <w:numFmt w:val="lowerLetter"/>
      <w:lvlText w:val="%1)"/>
      <w:lvlJc w:val="left"/>
      <w:pPr>
        <w:tabs>
          <w:tab w:val="num" w:pos="420"/>
        </w:tabs>
        <w:ind w:left="42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B622551"/>
    <w:multiLevelType w:val="hybridMultilevel"/>
    <w:tmpl w:val="7C06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BD6D8A"/>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9033080">
    <w:abstractNumId w:val="9"/>
  </w:num>
  <w:num w:numId="2" w16cid:durableId="231237735">
    <w:abstractNumId w:val="9"/>
  </w:num>
  <w:num w:numId="3" w16cid:durableId="934872618">
    <w:abstractNumId w:val="25"/>
  </w:num>
  <w:num w:numId="4" w16cid:durableId="333340635">
    <w:abstractNumId w:val="23"/>
  </w:num>
  <w:num w:numId="5" w16cid:durableId="1141844623">
    <w:abstractNumId w:val="20"/>
  </w:num>
  <w:num w:numId="6" w16cid:durableId="286787543">
    <w:abstractNumId w:val="8"/>
  </w:num>
  <w:num w:numId="7" w16cid:durableId="1499543562">
    <w:abstractNumId w:val="21"/>
  </w:num>
  <w:num w:numId="8" w16cid:durableId="162935952">
    <w:abstractNumId w:val="17"/>
  </w:num>
  <w:num w:numId="9" w16cid:durableId="87893207">
    <w:abstractNumId w:val="13"/>
  </w:num>
  <w:num w:numId="10" w16cid:durableId="1490246702">
    <w:abstractNumId w:val="5"/>
  </w:num>
  <w:num w:numId="11" w16cid:durableId="766541761">
    <w:abstractNumId w:val="11"/>
  </w:num>
  <w:num w:numId="12" w16cid:durableId="468286468">
    <w:abstractNumId w:val="3"/>
  </w:num>
  <w:num w:numId="13" w16cid:durableId="1390809547">
    <w:abstractNumId w:val="18"/>
  </w:num>
  <w:num w:numId="14" w16cid:durableId="211230259">
    <w:abstractNumId w:val="2"/>
  </w:num>
  <w:num w:numId="15" w16cid:durableId="1600404366">
    <w:abstractNumId w:val="27"/>
  </w:num>
  <w:num w:numId="16" w16cid:durableId="1094088904">
    <w:abstractNumId w:val="4"/>
  </w:num>
  <w:num w:numId="17" w16cid:durableId="587664062">
    <w:abstractNumId w:val="22"/>
  </w:num>
  <w:num w:numId="18" w16cid:durableId="361324937">
    <w:abstractNumId w:val="16"/>
  </w:num>
  <w:num w:numId="19" w16cid:durableId="574127992">
    <w:abstractNumId w:val="0"/>
  </w:num>
  <w:num w:numId="20" w16cid:durableId="599261735">
    <w:abstractNumId w:val="15"/>
  </w:num>
  <w:num w:numId="21" w16cid:durableId="1985356681">
    <w:abstractNumId w:val="12"/>
  </w:num>
  <w:num w:numId="22" w16cid:durableId="1437168414">
    <w:abstractNumId w:val="14"/>
  </w:num>
  <w:num w:numId="23" w16cid:durableId="1292202032">
    <w:abstractNumId w:val="6"/>
  </w:num>
  <w:num w:numId="24" w16cid:durableId="789130452">
    <w:abstractNumId w:val="7"/>
  </w:num>
  <w:num w:numId="25" w16cid:durableId="257325154">
    <w:abstractNumId w:val="26"/>
  </w:num>
  <w:num w:numId="26" w16cid:durableId="993289950">
    <w:abstractNumId w:val="24"/>
  </w:num>
  <w:num w:numId="27" w16cid:durableId="1411266647">
    <w:abstractNumId w:val="10"/>
  </w:num>
  <w:num w:numId="28" w16cid:durableId="1624995243">
    <w:abstractNumId w:val="19"/>
  </w:num>
  <w:num w:numId="29" w16cid:durableId="77506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E"/>
    <w:rsid w:val="00021BAC"/>
    <w:rsid w:val="0003462B"/>
    <w:rsid w:val="00034926"/>
    <w:rsid w:val="00041051"/>
    <w:rsid w:val="00043116"/>
    <w:rsid w:val="00045BF0"/>
    <w:rsid w:val="000503EB"/>
    <w:rsid w:val="00050650"/>
    <w:rsid w:val="0005710E"/>
    <w:rsid w:val="00063D66"/>
    <w:rsid w:val="000653E6"/>
    <w:rsid w:val="00075C24"/>
    <w:rsid w:val="00081904"/>
    <w:rsid w:val="00081D6C"/>
    <w:rsid w:val="00090D36"/>
    <w:rsid w:val="000A59D6"/>
    <w:rsid w:val="000A5DEC"/>
    <w:rsid w:val="000B1EA7"/>
    <w:rsid w:val="000B307D"/>
    <w:rsid w:val="000C0993"/>
    <w:rsid w:val="000C281D"/>
    <w:rsid w:val="000D40B4"/>
    <w:rsid w:val="00126147"/>
    <w:rsid w:val="001278E3"/>
    <w:rsid w:val="0013276D"/>
    <w:rsid w:val="00135602"/>
    <w:rsid w:val="001512B4"/>
    <w:rsid w:val="00154979"/>
    <w:rsid w:val="001730CE"/>
    <w:rsid w:val="001736FC"/>
    <w:rsid w:val="00175BE4"/>
    <w:rsid w:val="001878ED"/>
    <w:rsid w:val="001A3DB3"/>
    <w:rsid w:val="00235413"/>
    <w:rsid w:val="002446A6"/>
    <w:rsid w:val="0024665D"/>
    <w:rsid w:val="00267C83"/>
    <w:rsid w:val="00272DD9"/>
    <w:rsid w:val="00277974"/>
    <w:rsid w:val="0029283D"/>
    <w:rsid w:val="002A06B7"/>
    <w:rsid w:val="002A151D"/>
    <w:rsid w:val="002D22BC"/>
    <w:rsid w:val="002E5932"/>
    <w:rsid w:val="002E7967"/>
    <w:rsid w:val="002F1034"/>
    <w:rsid w:val="002F305A"/>
    <w:rsid w:val="002F44AE"/>
    <w:rsid w:val="00313982"/>
    <w:rsid w:val="00333784"/>
    <w:rsid w:val="00352F08"/>
    <w:rsid w:val="0037519D"/>
    <w:rsid w:val="00384822"/>
    <w:rsid w:val="003A763E"/>
    <w:rsid w:val="003B3C81"/>
    <w:rsid w:val="003B6851"/>
    <w:rsid w:val="003C3D75"/>
    <w:rsid w:val="003F495D"/>
    <w:rsid w:val="00425638"/>
    <w:rsid w:val="00431502"/>
    <w:rsid w:val="0043316C"/>
    <w:rsid w:val="004337D7"/>
    <w:rsid w:val="0044632B"/>
    <w:rsid w:val="00453584"/>
    <w:rsid w:val="00453A05"/>
    <w:rsid w:val="004545F3"/>
    <w:rsid w:val="004B2315"/>
    <w:rsid w:val="004D11FC"/>
    <w:rsid w:val="004D202D"/>
    <w:rsid w:val="004F0AD9"/>
    <w:rsid w:val="00501C6E"/>
    <w:rsid w:val="00504A7B"/>
    <w:rsid w:val="00540361"/>
    <w:rsid w:val="00543192"/>
    <w:rsid w:val="00543253"/>
    <w:rsid w:val="0055027A"/>
    <w:rsid w:val="00550A90"/>
    <w:rsid w:val="00555AC9"/>
    <w:rsid w:val="00565F71"/>
    <w:rsid w:val="00570D4A"/>
    <w:rsid w:val="005837A3"/>
    <w:rsid w:val="005A1A68"/>
    <w:rsid w:val="005B0D4E"/>
    <w:rsid w:val="005C1844"/>
    <w:rsid w:val="005C4131"/>
    <w:rsid w:val="006001A3"/>
    <w:rsid w:val="00645451"/>
    <w:rsid w:val="00654124"/>
    <w:rsid w:val="00686D62"/>
    <w:rsid w:val="006905D1"/>
    <w:rsid w:val="00691B9A"/>
    <w:rsid w:val="00692FCD"/>
    <w:rsid w:val="006958CC"/>
    <w:rsid w:val="00696D3A"/>
    <w:rsid w:val="006B155C"/>
    <w:rsid w:val="006C2125"/>
    <w:rsid w:val="006C3DD0"/>
    <w:rsid w:val="006F22DC"/>
    <w:rsid w:val="00703922"/>
    <w:rsid w:val="00703BBD"/>
    <w:rsid w:val="007062D7"/>
    <w:rsid w:val="007064C3"/>
    <w:rsid w:val="00724656"/>
    <w:rsid w:val="00725B3F"/>
    <w:rsid w:val="0073698D"/>
    <w:rsid w:val="007465A8"/>
    <w:rsid w:val="00753D1A"/>
    <w:rsid w:val="0077565E"/>
    <w:rsid w:val="007801FD"/>
    <w:rsid w:val="00792666"/>
    <w:rsid w:val="0079472A"/>
    <w:rsid w:val="007C596F"/>
    <w:rsid w:val="007E6B2D"/>
    <w:rsid w:val="007F2E24"/>
    <w:rsid w:val="00817FB3"/>
    <w:rsid w:val="0085611F"/>
    <w:rsid w:val="00860B08"/>
    <w:rsid w:val="00860F56"/>
    <w:rsid w:val="008616C2"/>
    <w:rsid w:val="008805E8"/>
    <w:rsid w:val="0088083B"/>
    <w:rsid w:val="00880A57"/>
    <w:rsid w:val="00895ACB"/>
    <w:rsid w:val="008A1C81"/>
    <w:rsid w:val="008C4D41"/>
    <w:rsid w:val="008E2CFF"/>
    <w:rsid w:val="008F589F"/>
    <w:rsid w:val="00906241"/>
    <w:rsid w:val="00914E01"/>
    <w:rsid w:val="00921C24"/>
    <w:rsid w:val="00927A63"/>
    <w:rsid w:val="00951F0B"/>
    <w:rsid w:val="00964C68"/>
    <w:rsid w:val="00983467"/>
    <w:rsid w:val="009A2373"/>
    <w:rsid w:val="009B0F59"/>
    <w:rsid w:val="009E1B16"/>
    <w:rsid w:val="009F0462"/>
    <w:rsid w:val="009F1AD5"/>
    <w:rsid w:val="009F632A"/>
    <w:rsid w:val="00A1792F"/>
    <w:rsid w:val="00A215BD"/>
    <w:rsid w:val="00A26AF1"/>
    <w:rsid w:val="00A32AE1"/>
    <w:rsid w:val="00A367D2"/>
    <w:rsid w:val="00A4172B"/>
    <w:rsid w:val="00A45C01"/>
    <w:rsid w:val="00A5612D"/>
    <w:rsid w:val="00A629CA"/>
    <w:rsid w:val="00A62D0B"/>
    <w:rsid w:val="00A63A7B"/>
    <w:rsid w:val="00A853D0"/>
    <w:rsid w:val="00AA02FA"/>
    <w:rsid w:val="00AA16BD"/>
    <w:rsid w:val="00AA3A81"/>
    <w:rsid w:val="00AB4BB6"/>
    <w:rsid w:val="00AC3A22"/>
    <w:rsid w:val="00B2110E"/>
    <w:rsid w:val="00B21AB5"/>
    <w:rsid w:val="00B450F8"/>
    <w:rsid w:val="00B62A92"/>
    <w:rsid w:val="00B72CE7"/>
    <w:rsid w:val="00B832AF"/>
    <w:rsid w:val="00B85345"/>
    <w:rsid w:val="00BA2E84"/>
    <w:rsid w:val="00BC0DBF"/>
    <w:rsid w:val="00BD3F55"/>
    <w:rsid w:val="00BE408C"/>
    <w:rsid w:val="00BE4D08"/>
    <w:rsid w:val="00C3646D"/>
    <w:rsid w:val="00C8317D"/>
    <w:rsid w:val="00C86DE6"/>
    <w:rsid w:val="00CA1B22"/>
    <w:rsid w:val="00CA1B24"/>
    <w:rsid w:val="00CA3002"/>
    <w:rsid w:val="00CA5245"/>
    <w:rsid w:val="00CF5909"/>
    <w:rsid w:val="00D1536C"/>
    <w:rsid w:val="00D157C0"/>
    <w:rsid w:val="00D15EFB"/>
    <w:rsid w:val="00D2128D"/>
    <w:rsid w:val="00D275D8"/>
    <w:rsid w:val="00D27F5B"/>
    <w:rsid w:val="00D43878"/>
    <w:rsid w:val="00D461D5"/>
    <w:rsid w:val="00D47B04"/>
    <w:rsid w:val="00D55D5A"/>
    <w:rsid w:val="00D71AD5"/>
    <w:rsid w:val="00D72039"/>
    <w:rsid w:val="00D74265"/>
    <w:rsid w:val="00D770B4"/>
    <w:rsid w:val="00D81D11"/>
    <w:rsid w:val="00DC16D8"/>
    <w:rsid w:val="00DC604C"/>
    <w:rsid w:val="00DD2839"/>
    <w:rsid w:val="00DE16C7"/>
    <w:rsid w:val="00DE78FB"/>
    <w:rsid w:val="00DF1F63"/>
    <w:rsid w:val="00E0762A"/>
    <w:rsid w:val="00E27E47"/>
    <w:rsid w:val="00E33425"/>
    <w:rsid w:val="00E36378"/>
    <w:rsid w:val="00E36548"/>
    <w:rsid w:val="00E43BAA"/>
    <w:rsid w:val="00E43F42"/>
    <w:rsid w:val="00E54C01"/>
    <w:rsid w:val="00E95011"/>
    <w:rsid w:val="00EA419F"/>
    <w:rsid w:val="00EA7369"/>
    <w:rsid w:val="00EB3D5E"/>
    <w:rsid w:val="00EB4371"/>
    <w:rsid w:val="00EB7566"/>
    <w:rsid w:val="00EC7116"/>
    <w:rsid w:val="00ED347F"/>
    <w:rsid w:val="00ED6931"/>
    <w:rsid w:val="00ED6F4B"/>
    <w:rsid w:val="00F16D59"/>
    <w:rsid w:val="00F206E7"/>
    <w:rsid w:val="00F2721D"/>
    <w:rsid w:val="00F84551"/>
    <w:rsid w:val="00F91B25"/>
    <w:rsid w:val="00F97741"/>
    <w:rsid w:val="00FE5C9E"/>
    <w:rsid w:val="00FF6FA4"/>
    <w:rsid w:val="13D1687F"/>
    <w:rsid w:val="166FE5A8"/>
    <w:rsid w:val="16AAC94F"/>
    <w:rsid w:val="19C6123E"/>
    <w:rsid w:val="1BDBAC08"/>
    <w:rsid w:val="21E312F5"/>
    <w:rsid w:val="23E06A9A"/>
    <w:rsid w:val="2495DF50"/>
    <w:rsid w:val="2A4DC4B6"/>
    <w:rsid w:val="2E2DDA37"/>
    <w:rsid w:val="30A2F903"/>
    <w:rsid w:val="30CA5370"/>
    <w:rsid w:val="32D4BFBE"/>
    <w:rsid w:val="34FE0119"/>
    <w:rsid w:val="37642222"/>
    <w:rsid w:val="387D1839"/>
    <w:rsid w:val="3D058733"/>
    <w:rsid w:val="487C279D"/>
    <w:rsid w:val="4D3BD04F"/>
    <w:rsid w:val="50067946"/>
    <w:rsid w:val="51752102"/>
    <w:rsid w:val="5B48A27C"/>
    <w:rsid w:val="5BB9385C"/>
    <w:rsid w:val="608D3B82"/>
    <w:rsid w:val="617705F5"/>
    <w:rsid w:val="6473879F"/>
    <w:rsid w:val="65071295"/>
    <w:rsid w:val="689B5BFF"/>
    <w:rsid w:val="711FD8C5"/>
    <w:rsid w:val="72C7CA54"/>
    <w:rsid w:val="76ED40F7"/>
    <w:rsid w:val="7B8AC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F3872"/>
  <w15:docId w15:val="{AF4E116D-56C9-4ED3-ADC7-3367CC8A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5E"/>
    <w:rPr>
      <w:rFonts w:ascii="Arial" w:eastAsia="Times New Roman" w:hAnsi="Arial"/>
      <w:lang w:eastAsia="en-GB"/>
    </w:rPr>
  </w:style>
  <w:style w:type="paragraph" w:styleId="Heading1">
    <w:name w:val="heading 1"/>
    <w:basedOn w:val="Normal"/>
    <w:next w:val="Normal"/>
    <w:link w:val="Heading1Char"/>
    <w:uiPriority w:val="9"/>
    <w:qFormat/>
    <w:rsid w:val="0003462B"/>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462B"/>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03462B"/>
    <w:rPr>
      <w:rFonts w:ascii="Arial" w:eastAsia="Times New Roman" w:hAnsi="Arial" w:cs="Times New Roman"/>
      <w:b/>
      <w:bCs/>
      <w:color w:val="4F81BD"/>
      <w:sz w:val="26"/>
      <w:szCs w:val="26"/>
    </w:rPr>
  </w:style>
  <w:style w:type="paragraph" w:styleId="Title">
    <w:name w:val="Title"/>
    <w:basedOn w:val="Normal"/>
    <w:next w:val="Normal"/>
    <w:link w:val="TitleChar"/>
    <w:uiPriority w:val="10"/>
    <w:qFormat/>
    <w:rsid w:val="0003462B"/>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03462B"/>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03462B"/>
    <w:pPr>
      <w:numPr>
        <w:ilvl w:val="1"/>
      </w:numPr>
    </w:pPr>
    <w:rPr>
      <w:i/>
      <w:iCs/>
      <w:color w:val="4F81BD"/>
      <w:spacing w:val="15"/>
      <w:szCs w:val="24"/>
    </w:rPr>
  </w:style>
  <w:style w:type="character" w:customStyle="1" w:styleId="SubtitleChar">
    <w:name w:val="Subtitle Char"/>
    <w:link w:val="Subtitle"/>
    <w:uiPriority w:val="11"/>
    <w:rsid w:val="0003462B"/>
    <w:rPr>
      <w:rFonts w:ascii="Arial" w:eastAsia="Times New Roman" w:hAnsi="Arial" w:cs="Times New Roman"/>
      <w:i/>
      <w:iCs/>
      <w:color w:val="4F81BD"/>
      <w:spacing w:val="15"/>
      <w:sz w:val="24"/>
      <w:szCs w:val="24"/>
    </w:rPr>
  </w:style>
  <w:style w:type="paragraph" w:customStyle="1" w:styleId="DefaultParagraphFontChar1Char">
    <w:name w:val="Default Paragraph Font Char1 Char"/>
    <w:aliases w:val="Default Paragraph Font Char Char Char,Char Char1 Char Char Char Char Char Char Char Char Char Char Char Char Char Char Char Char Char"/>
    <w:basedOn w:val="Normal"/>
    <w:rsid w:val="00EB3D5E"/>
    <w:pPr>
      <w:spacing w:after="160" w:line="240" w:lineRule="exact"/>
    </w:pPr>
    <w:rPr>
      <w:rFonts w:ascii="Verdana" w:hAnsi="Verdana" w:cs="Verdana"/>
      <w:lang w:val="en-US" w:eastAsia="en-US"/>
    </w:rPr>
  </w:style>
  <w:style w:type="paragraph" w:styleId="BalloonText">
    <w:name w:val="Balloon Text"/>
    <w:basedOn w:val="Normal"/>
    <w:link w:val="BalloonTextChar"/>
    <w:uiPriority w:val="99"/>
    <w:semiHidden/>
    <w:unhideWhenUsed/>
    <w:rsid w:val="00EB3D5E"/>
    <w:rPr>
      <w:rFonts w:ascii="Tahoma" w:hAnsi="Tahoma" w:cs="Tahoma"/>
      <w:sz w:val="16"/>
      <w:szCs w:val="16"/>
    </w:rPr>
  </w:style>
  <w:style w:type="character" w:customStyle="1" w:styleId="BalloonTextChar">
    <w:name w:val="Balloon Text Char"/>
    <w:link w:val="BalloonText"/>
    <w:uiPriority w:val="99"/>
    <w:semiHidden/>
    <w:rsid w:val="00EB3D5E"/>
    <w:rPr>
      <w:rFonts w:ascii="Tahoma" w:eastAsia="Times New Roman" w:hAnsi="Tahoma" w:cs="Tahoma"/>
      <w:sz w:val="16"/>
      <w:szCs w:val="16"/>
      <w:lang w:eastAsia="en-GB"/>
    </w:rPr>
  </w:style>
  <w:style w:type="character" w:styleId="CommentReference">
    <w:name w:val="annotation reference"/>
    <w:uiPriority w:val="99"/>
    <w:semiHidden/>
    <w:unhideWhenUsed/>
    <w:rsid w:val="00041051"/>
    <w:rPr>
      <w:sz w:val="16"/>
      <w:szCs w:val="16"/>
    </w:rPr>
  </w:style>
  <w:style w:type="paragraph" w:styleId="CommentText">
    <w:name w:val="annotation text"/>
    <w:basedOn w:val="Normal"/>
    <w:link w:val="CommentTextChar"/>
    <w:uiPriority w:val="99"/>
    <w:unhideWhenUsed/>
    <w:rsid w:val="00041051"/>
  </w:style>
  <w:style w:type="character" w:customStyle="1" w:styleId="CommentTextChar">
    <w:name w:val="Comment Text Char"/>
    <w:link w:val="CommentText"/>
    <w:uiPriority w:val="99"/>
    <w:rsid w:val="000410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41051"/>
    <w:rPr>
      <w:b/>
      <w:bCs/>
    </w:rPr>
  </w:style>
  <w:style w:type="character" w:customStyle="1" w:styleId="CommentSubjectChar">
    <w:name w:val="Comment Subject Char"/>
    <w:link w:val="CommentSubject"/>
    <w:uiPriority w:val="99"/>
    <w:semiHidden/>
    <w:rsid w:val="00041051"/>
    <w:rPr>
      <w:rFonts w:ascii="Arial" w:eastAsia="Times New Roman" w:hAnsi="Arial"/>
      <w:b/>
      <w:bCs/>
    </w:rPr>
  </w:style>
  <w:style w:type="paragraph" w:styleId="ListParagraph">
    <w:name w:val="List Paragraph"/>
    <w:basedOn w:val="Normal"/>
    <w:uiPriority w:val="34"/>
    <w:qFormat/>
    <w:rsid w:val="002F1034"/>
    <w:pPr>
      <w:ind w:left="720"/>
      <w:contextualSpacing/>
    </w:pPr>
  </w:style>
  <w:style w:type="paragraph" w:styleId="Header">
    <w:name w:val="header"/>
    <w:basedOn w:val="Normal"/>
    <w:link w:val="HeaderChar"/>
    <w:uiPriority w:val="99"/>
    <w:unhideWhenUsed/>
    <w:rsid w:val="00570D4A"/>
    <w:pPr>
      <w:tabs>
        <w:tab w:val="center" w:pos="4513"/>
        <w:tab w:val="right" w:pos="9026"/>
      </w:tabs>
    </w:pPr>
  </w:style>
  <w:style w:type="character" w:customStyle="1" w:styleId="HeaderChar">
    <w:name w:val="Header Char"/>
    <w:link w:val="Header"/>
    <w:uiPriority w:val="99"/>
    <w:rsid w:val="00570D4A"/>
    <w:rPr>
      <w:rFonts w:ascii="Arial" w:eastAsia="Times New Roman" w:hAnsi="Arial"/>
    </w:rPr>
  </w:style>
  <w:style w:type="paragraph" w:styleId="Footer">
    <w:name w:val="footer"/>
    <w:basedOn w:val="Normal"/>
    <w:link w:val="FooterChar"/>
    <w:uiPriority w:val="99"/>
    <w:unhideWhenUsed/>
    <w:rsid w:val="00570D4A"/>
    <w:pPr>
      <w:tabs>
        <w:tab w:val="center" w:pos="4513"/>
        <w:tab w:val="right" w:pos="9026"/>
      </w:tabs>
    </w:pPr>
  </w:style>
  <w:style w:type="character" w:customStyle="1" w:styleId="FooterChar">
    <w:name w:val="Footer Char"/>
    <w:link w:val="Footer"/>
    <w:uiPriority w:val="99"/>
    <w:rsid w:val="00570D4A"/>
    <w:rPr>
      <w:rFonts w:ascii="Arial" w:eastAsia="Times New Roman" w:hAnsi="Arial"/>
    </w:rPr>
  </w:style>
  <w:style w:type="paragraph" w:styleId="PlainText">
    <w:name w:val="Plain Text"/>
    <w:basedOn w:val="Normal"/>
    <w:link w:val="PlainTextChar"/>
    <w:uiPriority w:val="99"/>
    <w:unhideWhenUsed/>
    <w:rsid w:val="0024665D"/>
    <w:rPr>
      <w:rFonts w:eastAsia="Calibri"/>
      <w:sz w:val="24"/>
      <w:szCs w:val="21"/>
      <w:lang w:eastAsia="en-US"/>
    </w:rPr>
  </w:style>
  <w:style w:type="character" w:customStyle="1" w:styleId="PlainTextChar">
    <w:name w:val="Plain Text Char"/>
    <w:link w:val="PlainText"/>
    <w:uiPriority w:val="99"/>
    <w:rsid w:val="0024665D"/>
    <w:rPr>
      <w:rFonts w:ascii="Arial" w:hAnsi="Arial"/>
      <w:sz w:val="24"/>
      <w:szCs w:val="21"/>
      <w:lang w:eastAsia="en-US"/>
    </w:rPr>
  </w:style>
  <w:style w:type="paragraph" w:styleId="NoSpacing">
    <w:name w:val="No Spacing"/>
    <w:uiPriority w:val="1"/>
    <w:qFormat/>
    <w:rsid w:val="0024665D"/>
    <w:rPr>
      <w:sz w:val="22"/>
      <w:szCs w:val="22"/>
    </w:rPr>
  </w:style>
  <w:style w:type="paragraph" w:styleId="Revision">
    <w:name w:val="Revision"/>
    <w:hidden/>
    <w:uiPriority w:val="71"/>
    <w:rsid w:val="006958CC"/>
    <w:rPr>
      <w:rFonts w:ascii="Arial" w:eastAsia="Times New Roman" w:hAnsi="Arial"/>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E29F-DD2D-4C85-90C6-9BF1D2BA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3800</Characters>
  <Application>Microsoft Office Word</Application>
  <DocSecurity>0</DocSecurity>
  <Lines>31</Lines>
  <Paragraphs>8</Paragraphs>
  <ScaleCrop>false</ScaleCrop>
  <Company>whg</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Roden</dc:creator>
  <cp:keywords/>
  <cp:lastModifiedBy>Charlotte Falconer</cp:lastModifiedBy>
  <cp:revision>3</cp:revision>
  <dcterms:created xsi:type="dcterms:W3CDTF">2025-07-18T08:38:00Z</dcterms:created>
  <dcterms:modified xsi:type="dcterms:W3CDTF">2025-07-18T09:43:00Z</dcterms:modified>
</cp:coreProperties>
</file>