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F13D" w14:textId="5BF25F37" w:rsidR="7BF5C87D" w:rsidRDefault="7BF5C87D" w:rsidP="7BF5C87D">
      <w:pPr>
        <w:pStyle w:val="PlainText"/>
        <w:jc w:val="both"/>
        <w:rPr>
          <w:rFonts w:cs="Arial"/>
          <w:sz w:val="22"/>
          <w:szCs w:val="22"/>
        </w:rPr>
      </w:pPr>
    </w:p>
    <w:p w14:paraId="1317101D" w14:textId="2DE26F1E" w:rsidR="007E0E3A" w:rsidRPr="00675403" w:rsidRDefault="00553129" w:rsidP="006F5A16">
      <w:pPr>
        <w:pStyle w:val="PlainText"/>
        <w:jc w:val="both"/>
        <w:rPr>
          <w:rFonts w:cs="Arial"/>
          <w:sz w:val="22"/>
          <w:szCs w:val="22"/>
        </w:rPr>
      </w:pPr>
      <w:r w:rsidRPr="00675403">
        <w:rPr>
          <w:rFonts w:cs="Arial"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6C1C4C9C" wp14:editId="1D390C6C">
            <wp:simplePos x="0" y="0"/>
            <wp:positionH relativeFrom="margin">
              <wp:posOffset>-914400</wp:posOffset>
            </wp:positionH>
            <wp:positionV relativeFrom="margin">
              <wp:posOffset>-1301751</wp:posOffset>
            </wp:positionV>
            <wp:extent cx="10744200" cy="13811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8868_External Brand Launch_A4_VIS0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81819"/>
                    <a:stretch/>
                  </pic:blipFill>
                  <pic:spPr bwMode="auto">
                    <a:xfrm>
                      <a:off x="0" y="0"/>
                      <a:ext cx="107442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E758206" w:rsidRPr="4DD43A8E">
        <w:rPr>
          <w:rFonts w:cs="Arial"/>
          <w:sz w:val="22"/>
          <w:szCs w:val="22"/>
        </w:rPr>
        <w:t>You will play a pivotal role in ensuring successful adoption and embedding of change across all project</w:t>
      </w:r>
      <w:r w:rsidR="00411E22">
        <w:rPr>
          <w:rFonts w:cs="Arial"/>
          <w:sz w:val="22"/>
          <w:szCs w:val="22"/>
        </w:rPr>
        <w:t xml:space="preserve"> and organisational activity</w:t>
      </w:r>
      <w:r w:rsidR="4E758206" w:rsidRPr="4DD43A8E">
        <w:rPr>
          <w:rFonts w:cs="Arial"/>
          <w:sz w:val="22"/>
          <w:szCs w:val="22"/>
        </w:rPr>
        <w:t xml:space="preserve">. </w:t>
      </w:r>
      <w:r w:rsidR="00411E22">
        <w:rPr>
          <w:rFonts w:cs="Arial"/>
          <w:sz w:val="22"/>
          <w:szCs w:val="22"/>
        </w:rPr>
        <w:t xml:space="preserve"> </w:t>
      </w:r>
      <w:r w:rsidR="00411E22" w:rsidRPr="00411E22">
        <w:rPr>
          <w:rFonts w:cs="Arial"/>
          <w:sz w:val="22"/>
          <w:szCs w:val="22"/>
        </w:rPr>
        <w:t>You will focus on supporting stakeholder readiness, adoption, and benefits realisation, helping teams successfully transition to and sustain new ways of working</w:t>
      </w:r>
      <w:r w:rsidR="00544099">
        <w:rPr>
          <w:rFonts w:cs="Arial"/>
          <w:sz w:val="22"/>
          <w:szCs w:val="22"/>
        </w:rPr>
        <w:t>.</w:t>
      </w:r>
    </w:p>
    <w:p w14:paraId="36D8032F" w14:textId="0EA961BC" w:rsidR="006001A3" w:rsidRPr="00675403" w:rsidRDefault="006001A3" w:rsidP="00D157C0">
      <w:pPr>
        <w:rPr>
          <w:rFonts w:cs="Arial"/>
          <w:color w:val="000000"/>
          <w:sz w:val="22"/>
          <w:szCs w:val="22"/>
          <w:u w:val="single"/>
        </w:rPr>
      </w:pPr>
      <w:r w:rsidRPr="00675403">
        <w:rPr>
          <w:rFonts w:cs="Arial"/>
          <w:color w:val="000000"/>
          <w:sz w:val="22"/>
          <w:szCs w:val="22"/>
          <w:u w:val="single"/>
        </w:rPr>
        <w:tab/>
      </w:r>
      <w:r w:rsidRPr="00675403">
        <w:rPr>
          <w:rFonts w:cs="Arial"/>
          <w:color w:val="000000"/>
          <w:sz w:val="22"/>
          <w:szCs w:val="22"/>
          <w:u w:val="single"/>
        </w:rPr>
        <w:tab/>
      </w:r>
      <w:r w:rsidRPr="00675403">
        <w:rPr>
          <w:rFonts w:cs="Arial"/>
          <w:color w:val="000000"/>
          <w:sz w:val="22"/>
          <w:szCs w:val="22"/>
          <w:u w:val="single"/>
        </w:rPr>
        <w:tab/>
      </w:r>
      <w:r w:rsidRPr="00675403">
        <w:rPr>
          <w:rFonts w:cs="Arial"/>
          <w:color w:val="000000"/>
          <w:sz w:val="22"/>
          <w:szCs w:val="22"/>
          <w:u w:val="single"/>
        </w:rPr>
        <w:tab/>
      </w:r>
      <w:r w:rsidRPr="00675403">
        <w:rPr>
          <w:rFonts w:cs="Arial"/>
          <w:color w:val="000000"/>
          <w:sz w:val="22"/>
          <w:szCs w:val="22"/>
          <w:u w:val="single"/>
        </w:rPr>
        <w:tab/>
      </w:r>
      <w:r w:rsidRPr="00675403">
        <w:rPr>
          <w:rFonts w:cs="Arial"/>
          <w:color w:val="000000"/>
          <w:sz w:val="22"/>
          <w:szCs w:val="22"/>
          <w:u w:val="single"/>
        </w:rPr>
        <w:tab/>
      </w:r>
      <w:r w:rsidRPr="00675403">
        <w:rPr>
          <w:rFonts w:cs="Arial"/>
          <w:color w:val="000000"/>
          <w:sz w:val="22"/>
          <w:szCs w:val="22"/>
          <w:u w:val="single"/>
        </w:rPr>
        <w:tab/>
      </w:r>
      <w:r w:rsidRPr="00675403">
        <w:rPr>
          <w:rFonts w:cs="Arial"/>
          <w:color w:val="000000"/>
          <w:sz w:val="22"/>
          <w:szCs w:val="22"/>
          <w:u w:val="single"/>
        </w:rPr>
        <w:tab/>
      </w:r>
      <w:r w:rsidRPr="00675403">
        <w:rPr>
          <w:rFonts w:cs="Arial"/>
          <w:color w:val="000000"/>
          <w:sz w:val="22"/>
          <w:szCs w:val="22"/>
          <w:u w:val="single"/>
        </w:rPr>
        <w:tab/>
      </w:r>
    </w:p>
    <w:p w14:paraId="00A40E13" w14:textId="77777777" w:rsidR="00657C31" w:rsidRPr="00675403" w:rsidRDefault="00657C31" w:rsidP="00471CCA">
      <w:pPr>
        <w:pStyle w:val="PlainText"/>
        <w:rPr>
          <w:rFonts w:cs="Arial"/>
          <w:b/>
          <w:color w:val="002060"/>
          <w:szCs w:val="24"/>
        </w:rPr>
      </w:pPr>
    </w:p>
    <w:p w14:paraId="0E369360" w14:textId="3B1A726A" w:rsidR="00471CCA" w:rsidRPr="00675403" w:rsidRDefault="006001A3" w:rsidP="00471CCA">
      <w:pPr>
        <w:pStyle w:val="PlainText"/>
        <w:rPr>
          <w:rFonts w:cs="Arial"/>
        </w:rPr>
      </w:pPr>
      <w:r w:rsidRPr="00675403">
        <w:rPr>
          <w:rFonts w:cs="Arial"/>
          <w:b/>
          <w:color w:val="002060"/>
          <w:szCs w:val="24"/>
        </w:rPr>
        <w:t>What are my key responsibilities?</w:t>
      </w:r>
      <w:r w:rsidR="00471CCA" w:rsidRPr="00675403">
        <w:rPr>
          <w:rFonts w:cs="Arial"/>
        </w:rPr>
        <w:t xml:space="preserve"> </w:t>
      </w:r>
    </w:p>
    <w:p w14:paraId="01D688F1" w14:textId="77777777" w:rsidR="00657C31" w:rsidRPr="00675403" w:rsidRDefault="00657C31" w:rsidP="0005233C">
      <w:pPr>
        <w:pStyle w:val="PlainText"/>
        <w:jc w:val="both"/>
        <w:rPr>
          <w:rFonts w:cs="Arial"/>
          <w:sz w:val="22"/>
          <w:szCs w:val="22"/>
        </w:rPr>
      </w:pPr>
    </w:p>
    <w:p w14:paraId="02873A0F" w14:textId="4348EE95" w:rsidR="005975F4" w:rsidRPr="00AE25B0" w:rsidRDefault="00387B8B" w:rsidP="4DD43A8E">
      <w:pPr>
        <w:pStyle w:val="PlainText"/>
        <w:jc w:val="both"/>
        <w:rPr>
          <w:rFonts w:cs="Arial"/>
          <w:sz w:val="22"/>
          <w:szCs w:val="22"/>
        </w:rPr>
      </w:pPr>
      <w:r w:rsidRPr="00AE25B0">
        <w:rPr>
          <w:rFonts w:cs="Arial"/>
          <w:sz w:val="22"/>
          <w:szCs w:val="22"/>
        </w:rPr>
        <w:t>Support adoption and embedding of organisational, service and strategic change initiatives.</w:t>
      </w:r>
      <w:r w:rsidR="00FC0C1C" w:rsidRPr="00AE25B0">
        <w:rPr>
          <w:rFonts w:cs="Arial"/>
          <w:sz w:val="22"/>
          <w:szCs w:val="22"/>
        </w:rPr>
        <w:t xml:space="preserve"> P</w:t>
      </w:r>
      <w:r w:rsidR="005975F4" w:rsidRPr="00AE25B0">
        <w:rPr>
          <w:rFonts w:cs="Arial"/>
          <w:sz w:val="22"/>
          <w:szCs w:val="22"/>
        </w:rPr>
        <w:t>romot</w:t>
      </w:r>
      <w:r w:rsidR="00FC0C1C" w:rsidRPr="00AE25B0">
        <w:rPr>
          <w:rFonts w:cs="Arial"/>
          <w:sz w:val="22"/>
          <w:szCs w:val="22"/>
        </w:rPr>
        <w:t xml:space="preserve">ing </w:t>
      </w:r>
      <w:r w:rsidR="005975F4" w:rsidRPr="00AE25B0">
        <w:rPr>
          <w:rFonts w:cs="Arial"/>
          <w:sz w:val="22"/>
          <w:szCs w:val="22"/>
        </w:rPr>
        <w:t xml:space="preserve">awareness, understanding, and </w:t>
      </w:r>
      <w:r w:rsidR="005F71FF" w:rsidRPr="00AE25B0">
        <w:rPr>
          <w:rFonts w:cs="Arial"/>
          <w:sz w:val="22"/>
          <w:szCs w:val="22"/>
        </w:rPr>
        <w:t>successful uptake of</w:t>
      </w:r>
      <w:r w:rsidR="005975F4" w:rsidRPr="00AE25B0">
        <w:rPr>
          <w:rFonts w:cs="Arial"/>
          <w:sz w:val="22"/>
          <w:szCs w:val="22"/>
        </w:rPr>
        <w:t xml:space="preserve"> change</w:t>
      </w:r>
      <w:r w:rsidR="00FC0C1C" w:rsidRPr="00AE25B0">
        <w:rPr>
          <w:rFonts w:cs="Arial"/>
          <w:sz w:val="22"/>
          <w:szCs w:val="22"/>
        </w:rPr>
        <w:t xml:space="preserve"> and benefits</w:t>
      </w:r>
      <w:r w:rsidR="005975F4" w:rsidRPr="00AE25B0">
        <w:rPr>
          <w:rFonts w:cs="Arial"/>
          <w:sz w:val="22"/>
          <w:szCs w:val="22"/>
        </w:rPr>
        <w:t>.</w:t>
      </w:r>
    </w:p>
    <w:p w14:paraId="7FAD2F67" w14:textId="77777777" w:rsidR="002B3C6D" w:rsidRPr="00AE25B0" w:rsidRDefault="002B3C6D" w:rsidP="4DD43A8E">
      <w:pPr>
        <w:pStyle w:val="PlainText"/>
        <w:jc w:val="both"/>
        <w:rPr>
          <w:rFonts w:cs="Arial"/>
          <w:sz w:val="22"/>
          <w:szCs w:val="22"/>
        </w:rPr>
      </w:pPr>
    </w:p>
    <w:p w14:paraId="30CA55F7" w14:textId="711C8549" w:rsidR="002B3C6D" w:rsidRPr="00AE25B0" w:rsidRDefault="002B3C6D" w:rsidP="4DD43A8E">
      <w:pPr>
        <w:pStyle w:val="PlainText"/>
        <w:jc w:val="both"/>
        <w:rPr>
          <w:rFonts w:cs="Arial"/>
          <w:sz w:val="22"/>
          <w:szCs w:val="22"/>
        </w:rPr>
      </w:pPr>
      <w:r w:rsidRPr="00AE25B0">
        <w:rPr>
          <w:rFonts w:cs="Arial"/>
          <w:sz w:val="22"/>
          <w:szCs w:val="22"/>
        </w:rPr>
        <w:t xml:space="preserve">Support the monitoring and measurement of </w:t>
      </w:r>
      <w:r w:rsidR="00CA7C1F" w:rsidRPr="00AE25B0">
        <w:rPr>
          <w:rFonts w:cs="Arial"/>
          <w:sz w:val="22"/>
          <w:szCs w:val="22"/>
        </w:rPr>
        <w:t xml:space="preserve">change </w:t>
      </w:r>
      <w:r w:rsidRPr="00AE25B0">
        <w:rPr>
          <w:rFonts w:cs="Arial"/>
          <w:sz w:val="22"/>
          <w:szCs w:val="22"/>
        </w:rPr>
        <w:t>adoption following implementation</w:t>
      </w:r>
      <w:r w:rsidR="00B9338F" w:rsidRPr="00AE25B0">
        <w:rPr>
          <w:rFonts w:cs="Arial"/>
          <w:sz w:val="22"/>
          <w:szCs w:val="22"/>
        </w:rPr>
        <w:t>.</w:t>
      </w:r>
    </w:p>
    <w:p w14:paraId="55684039" w14:textId="77777777" w:rsidR="00417DCB" w:rsidRPr="00AE25B0" w:rsidRDefault="00417DCB" w:rsidP="4DD43A8E">
      <w:pPr>
        <w:pStyle w:val="PlainText"/>
        <w:jc w:val="both"/>
        <w:rPr>
          <w:rFonts w:cs="Arial"/>
          <w:sz w:val="22"/>
          <w:szCs w:val="22"/>
        </w:rPr>
      </w:pPr>
    </w:p>
    <w:p w14:paraId="29CFF1D0" w14:textId="64DF425D" w:rsidR="00B9338F" w:rsidRPr="00AE25B0" w:rsidRDefault="00B9338F" w:rsidP="00B9338F">
      <w:pPr>
        <w:pStyle w:val="PlainText"/>
        <w:jc w:val="both"/>
        <w:rPr>
          <w:rFonts w:cs="Arial"/>
          <w:sz w:val="22"/>
          <w:szCs w:val="22"/>
        </w:rPr>
      </w:pPr>
      <w:r w:rsidRPr="00AE25B0">
        <w:rPr>
          <w:rFonts w:cs="Arial"/>
          <w:sz w:val="22"/>
          <w:szCs w:val="22"/>
        </w:rPr>
        <w:t>Support the tracking and realisation of benefits, ensuring expected outcomes are embedded and sustained following project delivery.</w:t>
      </w:r>
    </w:p>
    <w:p w14:paraId="18CB127D" w14:textId="77777777" w:rsidR="005975F4" w:rsidRPr="00AE25B0" w:rsidRDefault="005975F4" w:rsidP="4DD43A8E">
      <w:pPr>
        <w:pStyle w:val="PlainText"/>
        <w:jc w:val="both"/>
        <w:rPr>
          <w:rFonts w:cs="Arial"/>
          <w:sz w:val="22"/>
          <w:szCs w:val="22"/>
        </w:rPr>
      </w:pPr>
    </w:p>
    <w:p w14:paraId="4191125D" w14:textId="77777777" w:rsidR="005975F4" w:rsidRPr="00AE25B0" w:rsidRDefault="005975F4" w:rsidP="4DD43A8E">
      <w:pPr>
        <w:pStyle w:val="PlainText"/>
        <w:jc w:val="both"/>
        <w:rPr>
          <w:rFonts w:cs="Arial"/>
          <w:sz w:val="22"/>
          <w:szCs w:val="22"/>
        </w:rPr>
      </w:pPr>
      <w:r w:rsidRPr="00AE25B0">
        <w:rPr>
          <w:rFonts w:cs="Arial"/>
          <w:sz w:val="22"/>
          <w:szCs w:val="22"/>
        </w:rPr>
        <w:t>Identify and address barriers to change adoption, working closely with project teams to mitigate risks and resolve issues.</w:t>
      </w:r>
    </w:p>
    <w:p w14:paraId="757A592A" w14:textId="77777777" w:rsidR="005975F4" w:rsidRPr="00AE25B0" w:rsidRDefault="005975F4" w:rsidP="4DD43A8E">
      <w:pPr>
        <w:pStyle w:val="PlainText"/>
        <w:jc w:val="both"/>
        <w:rPr>
          <w:rFonts w:cs="Arial"/>
          <w:sz w:val="22"/>
          <w:szCs w:val="22"/>
        </w:rPr>
      </w:pPr>
    </w:p>
    <w:p w14:paraId="71BBA939" w14:textId="2B156CC2" w:rsidR="005975F4" w:rsidRPr="00AE25B0" w:rsidRDefault="005975F4" w:rsidP="4DD43A8E">
      <w:pPr>
        <w:pStyle w:val="PlainText"/>
        <w:jc w:val="both"/>
        <w:rPr>
          <w:rFonts w:cs="Arial"/>
          <w:sz w:val="22"/>
          <w:szCs w:val="22"/>
        </w:rPr>
      </w:pPr>
      <w:r w:rsidRPr="00AE25B0">
        <w:rPr>
          <w:rFonts w:cs="Arial"/>
          <w:sz w:val="22"/>
          <w:szCs w:val="22"/>
        </w:rPr>
        <w:t xml:space="preserve">Design and deliver communication plans and materials to ensure stakeholders </w:t>
      </w:r>
      <w:r w:rsidR="0A58BB05" w:rsidRPr="00AE25B0">
        <w:rPr>
          <w:rFonts w:cs="Arial"/>
          <w:sz w:val="22"/>
          <w:szCs w:val="22"/>
        </w:rPr>
        <w:t>remain</w:t>
      </w:r>
      <w:r w:rsidRPr="00AE25B0">
        <w:rPr>
          <w:rFonts w:cs="Arial"/>
          <w:sz w:val="22"/>
          <w:szCs w:val="22"/>
        </w:rPr>
        <w:t xml:space="preserve"> informed and engaged throughout the change process.</w:t>
      </w:r>
    </w:p>
    <w:p w14:paraId="4757F168" w14:textId="77777777" w:rsidR="005975F4" w:rsidRPr="00AE25B0" w:rsidRDefault="005975F4" w:rsidP="4DD43A8E">
      <w:pPr>
        <w:pStyle w:val="PlainText"/>
        <w:jc w:val="both"/>
        <w:rPr>
          <w:rFonts w:cs="Arial"/>
          <w:sz w:val="22"/>
          <w:szCs w:val="22"/>
        </w:rPr>
      </w:pPr>
    </w:p>
    <w:p w14:paraId="13D50CCF" w14:textId="5534B8C9" w:rsidR="005975F4" w:rsidRPr="00AE25B0" w:rsidRDefault="005975F4" w:rsidP="4DD43A8E">
      <w:pPr>
        <w:pStyle w:val="PlainText"/>
        <w:jc w:val="both"/>
        <w:rPr>
          <w:rFonts w:cs="Arial"/>
          <w:sz w:val="22"/>
          <w:szCs w:val="22"/>
        </w:rPr>
      </w:pPr>
      <w:r w:rsidRPr="00AE25B0">
        <w:rPr>
          <w:rFonts w:cs="Arial"/>
          <w:sz w:val="22"/>
          <w:szCs w:val="22"/>
        </w:rPr>
        <w:t>Collaborate with Business Change Project Managers to embed adoption strategies into project plans</w:t>
      </w:r>
      <w:r w:rsidR="00297010" w:rsidRPr="00AE25B0">
        <w:rPr>
          <w:rFonts w:cs="Arial"/>
          <w:sz w:val="22"/>
          <w:szCs w:val="22"/>
        </w:rPr>
        <w:t xml:space="preserve">, ensuring </w:t>
      </w:r>
      <w:r w:rsidRPr="00AE25B0">
        <w:rPr>
          <w:rFonts w:cs="Arial"/>
          <w:sz w:val="22"/>
          <w:szCs w:val="22"/>
        </w:rPr>
        <w:t xml:space="preserve">a </w:t>
      </w:r>
      <w:r w:rsidR="00297010" w:rsidRPr="00AE25B0">
        <w:rPr>
          <w:rFonts w:cs="Arial"/>
          <w:sz w:val="22"/>
          <w:szCs w:val="22"/>
        </w:rPr>
        <w:t xml:space="preserve">consistent </w:t>
      </w:r>
      <w:r w:rsidRPr="00AE25B0">
        <w:rPr>
          <w:rFonts w:cs="Arial"/>
          <w:sz w:val="22"/>
          <w:szCs w:val="22"/>
        </w:rPr>
        <w:t>approach</w:t>
      </w:r>
      <w:r w:rsidR="000A3AD4" w:rsidRPr="00AE25B0">
        <w:rPr>
          <w:rFonts w:cs="Arial"/>
          <w:sz w:val="22"/>
          <w:szCs w:val="22"/>
        </w:rPr>
        <w:t xml:space="preserve"> </w:t>
      </w:r>
      <w:r w:rsidR="00297010" w:rsidRPr="00AE25B0">
        <w:rPr>
          <w:rFonts w:cs="Arial"/>
          <w:sz w:val="22"/>
          <w:szCs w:val="22"/>
        </w:rPr>
        <w:t xml:space="preserve">is embedded within the </w:t>
      </w:r>
      <w:r w:rsidR="000A3AD4" w:rsidRPr="00AE25B0">
        <w:rPr>
          <w:rFonts w:cs="Arial"/>
          <w:sz w:val="22"/>
          <w:szCs w:val="22"/>
        </w:rPr>
        <w:t>delivery fr</w:t>
      </w:r>
      <w:r w:rsidR="00297010" w:rsidRPr="00AE25B0">
        <w:rPr>
          <w:rFonts w:cs="Arial"/>
          <w:sz w:val="22"/>
          <w:szCs w:val="22"/>
        </w:rPr>
        <w:t>a</w:t>
      </w:r>
      <w:r w:rsidR="000A3AD4" w:rsidRPr="00AE25B0">
        <w:rPr>
          <w:rFonts w:cs="Arial"/>
          <w:sz w:val="22"/>
          <w:szCs w:val="22"/>
        </w:rPr>
        <w:t>m</w:t>
      </w:r>
      <w:r w:rsidR="00297010" w:rsidRPr="00AE25B0">
        <w:rPr>
          <w:rFonts w:cs="Arial"/>
          <w:sz w:val="22"/>
          <w:szCs w:val="22"/>
        </w:rPr>
        <w:t>ework</w:t>
      </w:r>
      <w:r w:rsidRPr="00AE25B0">
        <w:rPr>
          <w:rFonts w:cs="Arial"/>
          <w:sz w:val="22"/>
          <w:szCs w:val="22"/>
        </w:rPr>
        <w:t>.</w:t>
      </w:r>
    </w:p>
    <w:p w14:paraId="14E5B7DD" w14:textId="77777777" w:rsidR="00CA7C1F" w:rsidRPr="00AE25B0" w:rsidRDefault="00CA7C1F" w:rsidP="4DD43A8E">
      <w:pPr>
        <w:pStyle w:val="PlainText"/>
        <w:jc w:val="both"/>
        <w:rPr>
          <w:rFonts w:cs="Arial"/>
          <w:sz w:val="22"/>
          <w:szCs w:val="22"/>
        </w:rPr>
      </w:pPr>
    </w:p>
    <w:p w14:paraId="6F59157F" w14:textId="0A5D3EBD" w:rsidR="005975F4" w:rsidRPr="00AE25B0" w:rsidRDefault="00F0352D" w:rsidP="4DD43A8E">
      <w:pPr>
        <w:pStyle w:val="PlainText"/>
        <w:jc w:val="both"/>
        <w:rPr>
          <w:rFonts w:cs="Arial"/>
          <w:sz w:val="22"/>
          <w:szCs w:val="22"/>
        </w:rPr>
      </w:pPr>
      <w:r w:rsidRPr="00AE25B0">
        <w:rPr>
          <w:rFonts w:cs="Arial"/>
          <w:sz w:val="22"/>
          <w:szCs w:val="22"/>
        </w:rPr>
        <w:t>Coach and support Sponsors, managers, and stakeholders on good adoption practices and their role in embedding change successfully.</w:t>
      </w:r>
    </w:p>
    <w:p w14:paraId="5066B0DB" w14:textId="77777777" w:rsidR="00CA7C1F" w:rsidRPr="00AE25B0" w:rsidRDefault="00CA7C1F" w:rsidP="4DD43A8E">
      <w:pPr>
        <w:pStyle w:val="PlainText"/>
        <w:jc w:val="both"/>
        <w:rPr>
          <w:rFonts w:cs="Arial"/>
          <w:sz w:val="22"/>
          <w:szCs w:val="22"/>
        </w:rPr>
      </w:pPr>
    </w:p>
    <w:p w14:paraId="01D27CF1" w14:textId="4BCB46C4" w:rsidR="00F0352D" w:rsidRPr="00AE25B0" w:rsidRDefault="00F0352D" w:rsidP="4DD43A8E">
      <w:pPr>
        <w:pStyle w:val="PlainText"/>
        <w:jc w:val="both"/>
        <w:rPr>
          <w:rFonts w:cs="Arial"/>
          <w:sz w:val="22"/>
          <w:szCs w:val="22"/>
        </w:rPr>
      </w:pPr>
      <w:r w:rsidRPr="00AE25B0">
        <w:rPr>
          <w:rFonts w:cs="Arial"/>
          <w:sz w:val="22"/>
          <w:szCs w:val="22"/>
        </w:rPr>
        <w:t>Create practical and repeatable tools, templates, and guidance that support adoption activity and help improve change capability across the organisation.</w:t>
      </w:r>
    </w:p>
    <w:p w14:paraId="71A5406D" w14:textId="77777777" w:rsidR="00F0352D" w:rsidRPr="00AE25B0" w:rsidRDefault="00F0352D" w:rsidP="4DD43A8E">
      <w:pPr>
        <w:pStyle w:val="PlainText"/>
        <w:jc w:val="both"/>
        <w:rPr>
          <w:rFonts w:cs="Arial"/>
          <w:sz w:val="22"/>
          <w:szCs w:val="22"/>
        </w:rPr>
      </w:pPr>
    </w:p>
    <w:p w14:paraId="479AA119" w14:textId="25776D35" w:rsidR="005975F4" w:rsidRPr="00AE25B0" w:rsidRDefault="005975F4" w:rsidP="4DD43A8E">
      <w:pPr>
        <w:pStyle w:val="PlainText"/>
        <w:jc w:val="both"/>
        <w:rPr>
          <w:rFonts w:cs="Arial"/>
          <w:sz w:val="22"/>
          <w:szCs w:val="22"/>
        </w:rPr>
      </w:pPr>
      <w:r w:rsidRPr="00AE25B0">
        <w:rPr>
          <w:rFonts w:cs="Arial"/>
          <w:sz w:val="22"/>
          <w:szCs w:val="22"/>
        </w:rPr>
        <w:t>Facilitate workshops, focus groups, and training sessions to support end-users in ad</w:t>
      </w:r>
      <w:r w:rsidR="00333B1D" w:rsidRPr="00AE25B0">
        <w:rPr>
          <w:rFonts w:cs="Arial"/>
          <w:sz w:val="22"/>
          <w:szCs w:val="22"/>
        </w:rPr>
        <w:t>o</w:t>
      </w:r>
      <w:r w:rsidRPr="00AE25B0">
        <w:rPr>
          <w:rFonts w:cs="Arial"/>
          <w:sz w:val="22"/>
          <w:szCs w:val="22"/>
        </w:rPr>
        <w:t xml:space="preserve">pting new systems, processes, or </w:t>
      </w:r>
      <w:r w:rsidR="00274ACA" w:rsidRPr="00AE25B0">
        <w:rPr>
          <w:rFonts w:cs="Arial"/>
          <w:sz w:val="22"/>
          <w:szCs w:val="22"/>
        </w:rPr>
        <w:t>behaviours</w:t>
      </w:r>
      <w:r w:rsidRPr="00AE25B0">
        <w:rPr>
          <w:rFonts w:cs="Arial"/>
          <w:sz w:val="22"/>
          <w:szCs w:val="22"/>
        </w:rPr>
        <w:t>.</w:t>
      </w:r>
    </w:p>
    <w:p w14:paraId="12230E95" w14:textId="77777777" w:rsidR="005975F4" w:rsidRPr="00AE25B0" w:rsidRDefault="005975F4" w:rsidP="4DD43A8E">
      <w:pPr>
        <w:pStyle w:val="PlainText"/>
        <w:jc w:val="both"/>
        <w:rPr>
          <w:rFonts w:cs="Arial"/>
          <w:sz w:val="22"/>
          <w:szCs w:val="22"/>
        </w:rPr>
      </w:pPr>
    </w:p>
    <w:p w14:paraId="3AAF75E3" w14:textId="30CD8EF5" w:rsidR="005975F4" w:rsidRPr="00AE25B0" w:rsidRDefault="00670B95" w:rsidP="4DD43A8E">
      <w:pPr>
        <w:pStyle w:val="PlainText"/>
        <w:jc w:val="both"/>
        <w:rPr>
          <w:rFonts w:cs="Arial"/>
          <w:sz w:val="22"/>
          <w:szCs w:val="22"/>
        </w:rPr>
      </w:pPr>
      <w:r w:rsidRPr="00AE25B0">
        <w:rPr>
          <w:rFonts w:cs="Arial"/>
          <w:sz w:val="22"/>
          <w:szCs w:val="22"/>
        </w:rPr>
        <w:t xml:space="preserve">Monitor and evaluate adoption activity, stakeholder feedback, and embedding of change </w:t>
      </w:r>
      <w:r w:rsidR="00141CDA" w:rsidRPr="00AE25B0">
        <w:rPr>
          <w:rFonts w:cs="Arial"/>
          <w:sz w:val="22"/>
          <w:szCs w:val="22"/>
        </w:rPr>
        <w:t xml:space="preserve">using qualitative and quantitative insight to inform improvement actions </w:t>
      </w:r>
      <w:r w:rsidR="00F3768A" w:rsidRPr="00AE25B0">
        <w:rPr>
          <w:rFonts w:cs="Arial"/>
          <w:sz w:val="22"/>
          <w:szCs w:val="22"/>
        </w:rPr>
        <w:t xml:space="preserve">and to </w:t>
      </w:r>
      <w:r w:rsidRPr="00AE25B0">
        <w:rPr>
          <w:rFonts w:cs="Arial"/>
          <w:sz w:val="22"/>
          <w:szCs w:val="22"/>
        </w:rPr>
        <w:t>support sustained outcomes</w:t>
      </w:r>
      <w:r w:rsidR="00141CDA" w:rsidRPr="00AE25B0">
        <w:rPr>
          <w:rFonts w:cs="Arial"/>
          <w:sz w:val="22"/>
          <w:szCs w:val="22"/>
        </w:rPr>
        <w:t>.</w:t>
      </w:r>
    </w:p>
    <w:p w14:paraId="6817153C" w14:textId="77777777" w:rsidR="00141CDA" w:rsidRPr="00AE25B0" w:rsidRDefault="00141CDA" w:rsidP="4DD43A8E">
      <w:pPr>
        <w:pStyle w:val="PlainText"/>
        <w:jc w:val="both"/>
        <w:rPr>
          <w:rFonts w:cs="Arial"/>
          <w:sz w:val="22"/>
          <w:szCs w:val="22"/>
        </w:rPr>
      </w:pPr>
    </w:p>
    <w:p w14:paraId="784A5556" w14:textId="09AE3E26" w:rsidR="005975F4" w:rsidRPr="00AE25B0" w:rsidRDefault="00670B95" w:rsidP="4DD43A8E">
      <w:pPr>
        <w:pStyle w:val="PlainText"/>
        <w:jc w:val="both"/>
        <w:rPr>
          <w:rFonts w:cs="Arial"/>
          <w:sz w:val="22"/>
          <w:szCs w:val="22"/>
        </w:rPr>
      </w:pPr>
      <w:r w:rsidRPr="00AE25B0">
        <w:rPr>
          <w:rFonts w:cs="Arial"/>
          <w:sz w:val="22"/>
          <w:szCs w:val="22"/>
        </w:rPr>
        <w:t>Act as a point of reference for adoption and embedding activity across the wider transformation portfolio</w:t>
      </w:r>
    </w:p>
    <w:p w14:paraId="56B8B635" w14:textId="77777777" w:rsidR="005975F4" w:rsidRPr="00AE25B0" w:rsidRDefault="005975F4" w:rsidP="4DD43A8E">
      <w:pPr>
        <w:pStyle w:val="PlainText"/>
        <w:jc w:val="both"/>
        <w:rPr>
          <w:rFonts w:cs="Arial"/>
          <w:sz w:val="22"/>
          <w:szCs w:val="22"/>
        </w:rPr>
      </w:pPr>
    </w:p>
    <w:p w14:paraId="25B1F2C3" w14:textId="77B17560" w:rsidR="004F7EB9" w:rsidRPr="00AE25B0" w:rsidRDefault="04250574" w:rsidP="4DD43A8E">
      <w:pPr>
        <w:pStyle w:val="PlainText"/>
        <w:jc w:val="both"/>
        <w:rPr>
          <w:rFonts w:cs="Arial"/>
          <w:sz w:val="22"/>
          <w:szCs w:val="22"/>
        </w:rPr>
      </w:pPr>
      <w:r w:rsidRPr="00AE25B0">
        <w:rPr>
          <w:rFonts w:cs="Arial"/>
          <w:sz w:val="22"/>
          <w:szCs w:val="22"/>
        </w:rPr>
        <w:t>Collaborate</w:t>
      </w:r>
      <w:r w:rsidR="4EFAFE54" w:rsidRPr="00AE25B0">
        <w:rPr>
          <w:rFonts w:cs="Arial"/>
          <w:sz w:val="22"/>
          <w:szCs w:val="22"/>
        </w:rPr>
        <w:t xml:space="preserve"> with stakeholders to identify opportunities for continuous improvement post-implementation.</w:t>
      </w:r>
    </w:p>
    <w:p w14:paraId="48BD3D07" w14:textId="77777777" w:rsidR="005975F4" w:rsidRPr="00AE25B0" w:rsidRDefault="005975F4" w:rsidP="4DD43A8E">
      <w:pPr>
        <w:pStyle w:val="PlainText"/>
        <w:jc w:val="both"/>
        <w:rPr>
          <w:rFonts w:cs="Arial"/>
          <w:sz w:val="22"/>
          <w:szCs w:val="22"/>
        </w:rPr>
      </w:pPr>
    </w:p>
    <w:p w14:paraId="273D47F5" w14:textId="77777777" w:rsidR="005975F4" w:rsidRPr="00AE25B0" w:rsidRDefault="005975F4" w:rsidP="0B67FC06">
      <w:pPr>
        <w:pStyle w:val="PlainText"/>
        <w:spacing w:line="259" w:lineRule="auto"/>
        <w:jc w:val="both"/>
        <w:rPr>
          <w:rFonts w:cs="Arial"/>
          <w:sz w:val="22"/>
          <w:szCs w:val="22"/>
        </w:rPr>
      </w:pPr>
      <w:r w:rsidRPr="00AE25B0">
        <w:rPr>
          <w:rFonts w:cs="Arial"/>
          <w:sz w:val="22"/>
          <w:szCs w:val="22"/>
        </w:rPr>
        <w:t xml:space="preserve">Champion a culture of collaboration and innovation, encouraging stakeholders to contribute to successful change efforts. </w:t>
      </w:r>
    </w:p>
    <w:p w14:paraId="5944EB1C" w14:textId="77777777" w:rsidR="005975F4" w:rsidRPr="00AE25B0" w:rsidRDefault="005975F4" w:rsidP="4DD43A8E">
      <w:pPr>
        <w:pStyle w:val="PlainText"/>
        <w:jc w:val="both"/>
        <w:rPr>
          <w:rFonts w:cs="Arial"/>
          <w:sz w:val="22"/>
          <w:szCs w:val="22"/>
        </w:rPr>
      </w:pPr>
    </w:p>
    <w:p w14:paraId="500124D6" w14:textId="003C4993" w:rsidR="00636223" w:rsidRPr="00AE25B0" w:rsidRDefault="00447C72" w:rsidP="4DD43A8E">
      <w:pPr>
        <w:pStyle w:val="PlainText"/>
        <w:jc w:val="both"/>
        <w:rPr>
          <w:rFonts w:cs="Arial"/>
          <w:sz w:val="22"/>
          <w:szCs w:val="22"/>
        </w:rPr>
      </w:pPr>
      <w:r w:rsidRPr="00AE25B0">
        <w:rPr>
          <w:rFonts w:cs="Arial"/>
          <w:sz w:val="22"/>
          <w:szCs w:val="22"/>
        </w:rPr>
        <w:t>Contribute to governance and reporting activities by providing adoption, readiness and benefits insights.</w:t>
      </w:r>
    </w:p>
    <w:p w14:paraId="6228E6B1" w14:textId="77777777" w:rsidR="00E43BAA" w:rsidRPr="00675403" w:rsidRDefault="00E43BAA" w:rsidP="00E43BAA">
      <w:pPr>
        <w:ind w:left="426" w:hanging="426"/>
        <w:rPr>
          <w:rFonts w:cs="Arial"/>
          <w:sz w:val="24"/>
          <w:szCs w:val="24"/>
          <w:u w:val="single"/>
        </w:rPr>
      </w:pP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</w:p>
    <w:p w14:paraId="5647BA27" w14:textId="77777777" w:rsidR="003F17D4" w:rsidRPr="00675403" w:rsidRDefault="003F17D4" w:rsidP="009F0462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</w:p>
    <w:p w14:paraId="5627066A" w14:textId="5F72E854" w:rsidR="0024665D" w:rsidRPr="00675403" w:rsidRDefault="00EB3D5E" w:rsidP="009F0462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  <w:r w:rsidRPr="00675403">
        <w:rPr>
          <w:rFonts w:cs="Arial"/>
          <w:b/>
          <w:color w:val="002060"/>
          <w:sz w:val="24"/>
          <w:szCs w:val="24"/>
        </w:rPr>
        <w:t>Relationships</w:t>
      </w:r>
    </w:p>
    <w:p w14:paraId="6517493C" w14:textId="77777777" w:rsidR="00F2415B" w:rsidRPr="00675403" w:rsidRDefault="00F2415B" w:rsidP="009F0462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</w:p>
    <w:p w14:paraId="2A8BB82D" w14:textId="1E760B3D" w:rsidR="00BC06B2" w:rsidRPr="00675403" w:rsidRDefault="4FC9BD59" w:rsidP="4DD43A8E">
      <w:pPr>
        <w:tabs>
          <w:tab w:val="left" w:pos="540"/>
        </w:tabs>
        <w:jc w:val="both"/>
        <w:rPr>
          <w:rFonts w:eastAsia="Calibri" w:cs="Arial"/>
          <w:sz w:val="22"/>
          <w:szCs w:val="22"/>
          <w:lang w:eastAsia="en-US"/>
        </w:rPr>
      </w:pPr>
      <w:r w:rsidRPr="4DD43A8E">
        <w:rPr>
          <w:rFonts w:eastAsia="Calibri" w:cs="Arial"/>
          <w:sz w:val="22"/>
          <w:szCs w:val="22"/>
          <w:lang w:eastAsia="en-US"/>
        </w:rPr>
        <w:t xml:space="preserve">Reporting </w:t>
      </w:r>
      <w:r w:rsidR="1F44AFC2" w:rsidRPr="4DD43A8E">
        <w:rPr>
          <w:rFonts w:eastAsia="Calibri" w:cs="Arial"/>
          <w:sz w:val="22"/>
          <w:szCs w:val="22"/>
          <w:lang w:eastAsia="en-US"/>
        </w:rPr>
        <w:t xml:space="preserve">to </w:t>
      </w:r>
      <w:r w:rsidR="0131C226" w:rsidRPr="4DD43A8E">
        <w:rPr>
          <w:rFonts w:eastAsia="Calibri" w:cs="Arial"/>
          <w:sz w:val="22"/>
          <w:szCs w:val="22"/>
          <w:lang w:eastAsia="en-US"/>
        </w:rPr>
        <w:t xml:space="preserve">the Head of Transformation, </w:t>
      </w:r>
      <w:r w:rsidRPr="4DD43A8E">
        <w:rPr>
          <w:rFonts w:eastAsia="Calibri" w:cs="Arial"/>
          <w:sz w:val="22"/>
          <w:szCs w:val="22"/>
          <w:lang w:eastAsia="en-US"/>
        </w:rPr>
        <w:t xml:space="preserve">you will </w:t>
      </w:r>
      <w:r w:rsidR="091C0D48" w:rsidRPr="4DD43A8E">
        <w:rPr>
          <w:rFonts w:eastAsia="Calibri" w:cs="Arial"/>
          <w:sz w:val="22"/>
          <w:szCs w:val="22"/>
          <w:lang w:eastAsia="en-US"/>
        </w:rPr>
        <w:t>work</w:t>
      </w:r>
      <w:r w:rsidRPr="4DD43A8E">
        <w:rPr>
          <w:rFonts w:eastAsia="Calibri" w:cs="Arial"/>
          <w:sz w:val="22"/>
          <w:szCs w:val="22"/>
          <w:lang w:eastAsia="en-US"/>
        </w:rPr>
        <w:t xml:space="preserve"> </w:t>
      </w:r>
      <w:r w:rsidR="091C0D48" w:rsidRPr="4DD43A8E">
        <w:rPr>
          <w:rFonts w:eastAsia="Calibri" w:cs="Arial"/>
          <w:sz w:val="22"/>
          <w:szCs w:val="22"/>
          <w:lang w:eastAsia="en-US"/>
        </w:rPr>
        <w:t xml:space="preserve">closely with </w:t>
      </w:r>
      <w:r w:rsidR="00803534">
        <w:rPr>
          <w:rFonts w:eastAsia="Calibri" w:cs="Arial"/>
          <w:sz w:val="22"/>
          <w:szCs w:val="22"/>
          <w:lang w:eastAsia="en-US"/>
        </w:rPr>
        <w:t xml:space="preserve">Lead Project Manager, PMO Lead, </w:t>
      </w:r>
      <w:r w:rsidR="091C0D48" w:rsidRPr="4DD43A8E">
        <w:rPr>
          <w:rFonts w:eastAsia="Calibri" w:cs="Arial"/>
          <w:sz w:val="22"/>
          <w:szCs w:val="22"/>
          <w:lang w:eastAsia="en-US"/>
        </w:rPr>
        <w:t>Business Change Project Managers, Business Analy</w:t>
      </w:r>
      <w:r w:rsidR="00803534">
        <w:rPr>
          <w:rFonts w:eastAsia="Calibri" w:cs="Arial"/>
          <w:sz w:val="22"/>
          <w:szCs w:val="22"/>
          <w:lang w:eastAsia="en-US"/>
        </w:rPr>
        <w:t xml:space="preserve">sts </w:t>
      </w:r>
      <w:r w:rsidR="091C0D48" w:rsidRPr="4DD43A8E">
        <w:rPr>
          <w:rFonts w:eastAsia="Calibri" w:cs="Arial"/>
          <w:sz w:val="22"/>
          <w:szCs w:val="22"/>
          <w:lang w:eastAsia="en-US"/>
        </w:rPr>
        <w:t>and key stakeholders across the</w:t>
      </w:r>
      <w:r w:rsidR="3F821D2F" w:rsidRPr="4DD43A8E">
        <w:rPr>
          <w:rFonts w:eastAsia="Calibri" w:cs="Arial"/>
          <w:sz w:val="22"/>
          <w:szCs w:val="22"/>
          <w:lang w:eastAsia="en-US"/>
        </w:rPr>
        <w:t xml:space="preserve"> business</w:t>
      </w:r>
      <w:r w:rsidR="091C0D48" w:rsidRPr="4DD43A8E">
        <w:rPr>
          <w:rFonts w:eastAsia="Calibri" w:cs="Arial"/>
          <w:sz w:val="22"/>
          <w:szCs w:val="22"/>
          <w:lang w:eastAsia="en-US"/>
        </w:rPr>
        <w:t>, acting as the expert in change</w:t>
      </w:r>
      <w:r w:rsidR="528F525A" w:rsidRPr="4DD43A8E">
        <w:rPr>
          <w:rFonts w:eastAsia="Calibri" w:cs="Arial"/>
          <w:sz w:val="22"/>
          <w:szCs w:val="22"/>
          <w:lang w:eastAsia="en-US"/>
        </w:rPr>
        <w:t>,</w:t>
      </w:r>
      <w:r w:rsidR="091C0D48" w:rsidRPr="4DD43A8E">
        <w:rPr>
          <w:rFonts w:eastAsia="Calibri" w:cs="Arial"/>
          <w:sz w:val="22"/>
          <w:szCs w:val="22"/>
          <w:lang w:eastAsia="en-US"/>
        </w:rPr>
        <w:t xml:space="preserve"> </w:t>
      </w:r>
      <w:r w:rsidR="04250574" w:rsidRPr="4DD43A8E">
        <w:rPr>
          <w:rFonts w:eastAsia="Calibri" w:cs="Arial"/>
          <w:sz w:val="22"/>
          <w:szCs w:val="22"/>
          <w:lang w:eastAsia="en-US"/>
        </w:rPr>
        <w:t>adoption,</w:t>
      </w:r>
      <w:r w:rsidR="091C0D48" w:rsidRPr="4DD43A8E">
        <w:rPr>
          <w:rFonts w:eastAsia="Calibri" w:cs="Arial"/>
          <w:sz w:val="22"/>
          <w:szCs w:val="22"/>
          <w:lang w:eastAsia="en-US"/>
        </w:rPr>
        <w:t xml:space="preserve"> and stakeholder engagement.</w:t>
      </w:r>
    </w:p>
    <w:p w14:paraId="582D8A05" w14:textId="77777777" w:rsidR="006001A3" w:rsidRPr="00675403" w:rsidRDefault="006001A3" w:rsidP="0024665D">
      <w:pPr>
        <w:jc w:val="both"/>
        <w:rPr>
          <w:rFonts w:cs="Arial"/>
          <w:sz w:val="24"/>
          <w:szCs w:val="24"/>
          <w:u w:val="single"/>
        </w:rPr>
      </w:pP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</w:p>
    <w:p w14:paraId="4C029ED9" w14:textId="77777777" w:rsidR="003F17D4" w:rsidRPr="00675403" w:rsidRDefault="003F17D4" w:rsidP="00D47B04">
      <w:pPr>
        <w:jc w:val="both"/>
        <w:rPr>
          <w:rFonts w:cs="Arial"/>
          <w:b/>
          <w:color w:val="002060"/>
          <w:sz w:val="24"/>
          <w:szCs w:val="24"/>
        </w:rPr>
      </w:pPr>
    </w:p>
    <w:p w14:paraId="05CE528D" w14:textId="13C3723F" w:rsidR="007F000A" w:rsidRPr="00675403" w:rsidRDefault="004F0AD9" w:rsidP="00D47B04">
      <w:pPr>
        <w:jc w:val="both"/>
        <w:rPr>
          <w:rFonts w:cs="Arial"/>
          <w:b/>
          <w:sz w:val="24"/>
          <w:szCs w:val="24"/>
        </w:rPr>
      </w:pPr>
      <w:r w:rsidRPr="00675403">
        <w:rPr>
          <w:rFonts w:cs="Arial"/>
          <w:b/>
          <w:color w:val="002060"/>
          <w:sz w:val="24"/>
          <w:szCs w:val="24"/>
        </w:rPr>
        <w:t>Role Requirements</w:t>
      </w:r>
      <w:r w:rsidRPr="00675403">
        <w:rPr>
          <w:rFonts w:cs="Arial"/>
          <w:b/>
          <w:sz w:val="24"/>
          <w:szCs w:val="24"/>
        </w:rPr>
        <w:t>:</w:t>
      </w:r>
    </w:p>
    <w:p w14:paraId="0DEDC1F1" w14:textId="77777777" w:rsidR="000D5381" w:rsidRDefault="000D5381" w:rsidP="00D47B04">
      <w:pPr>
        <w:jc w:val="both"/>
        <w:rPr>
          <w:rFonts w:cs="Arial"/>
          <w:b/>
          <w:sz w:val="24"/>
          <w:szCs w:val="24"/>
        </w:rPr>
      </w:pPr>
    </w:p>
    <w:p w14:paraId="2D6AF9B6" w14:textId="2F3BF2E5" w:rsidR="005E2B52" w:rsidRPr="00782D0D" w:rsidRDefault="71B9A465" w:rsidP="4DD43A8E">
      <w:pPr>
        <w:jc w:val="both"/>
        <w:rPr>
          <w:rFonts w:cs="Arial"/>
          <w:sz w:val="22"/>
          <w:szCs w:val="22"/>
        </w:rPr>
      </w:pPr>
      <w:r w:rsidRPr="00782D0D">
        <w:rPr>
          <w:rFonts w:cs="Arial"/>
          <w:sz w:val="22"/>
          <w:szCs w:val="22"/>
        </w:rPr>
        <w:t xml:space="preserve">There are certain qualifications, experience and attributes we are looking for to operate effectively as </w:t>
      </w:r>
      <w:r w:rsidR="00E3E838" w:rsidRPr="00782D0D">
        <w:rPr>
          <w:rFonts w:cs="Arial"/>
          <w:sz w:val="22"/>
          <w:szCs w:val="22"/>
        </w:rPr>
        <w:t>Change and Adoption Lead</w:t>
      </w:r>
      <w:r w:rsidRPr="00782D0D">
        <w:rPr>
          <w:rFonts w:cs="Arial"/>
          <w:sz w:val="22"/>
          <w:szCs w:val="22"/>
        </w:rPr>
        <w:t>:</w:t>
      </w:r>
      <w:r w:rsidR="006D4592">
        <w:rPr>
          <w:rFonts w:cs="Arial"/>
          <w:sz w:val="22"/>
          <w:szCs w:val="22"/>
        </w:rPr>
        <w:br/>
      </w:r>
    </w:p>
    <w:p w14:paraId="1AC2F0B9" w14:textId="733BE148" w:rsidR="00863DCE" w:rsidRPr="00782D0D" w:rsidRDefault="006D4592" w:rsidP="4DD43A8E">
      <w:pPr>
        <w:numPr>
          <w:ilvl w:val="0"/>
          <w:numId w:val="31"/>
        </w:numPr>
        <w:jc w:val="both"/>
        <w:rPr>
          <w:rFonts w:cs="Arial"/>
          <w:sz w:val="22"/>
          <w:szCs w:val="22"/>
        </w:rPr>
      </w:pPr>
      <w:r w:rsidRPr="006D4592">
        <w:rPr>
          <w:rFonts w:cs="Arial"/>
          <w:sz w:val="22"/>
          <w:szCs w:val="22"/>
        </w:rPr>
        <w:t>Relevant experience or qualifications in change management, project delivery, organisational development, or related disciplines are desirable.</w:t>
      </w:r>
    </w:p>
    <w:p w14:paraId="03569BB3" w14:textId="5B3E77D9" w:rsidR="00544099" w:rsidRPr="00782D0D" w:rsidRDefault="00544099" w:rsidP="00447C72">
      <w:pPr>
        <w:pStyle w:val="PlainText"/>
        <w:jc w:val="both"/>
        <w:rPr>
          <w:rFonts w:cs="Arial"/>
          <w:sz w:val="22"/>
          <w:szCs w:val="22"/>
        </w:rPr>
      </w:pPr>
    </w:p>
    <w:p w14:paraId="0AA37709" w14:textId="1BA30F1B" w:rsidR="00782D0D" w:rsidRPr="00447C72" w:rsidRDefault="00544099" w:rsidP="00447C72">
      <w:pPr>
        <w:pStyle w:val="PlainText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 w:rsidRPr="006F5A16">
        <w:rPr>
          <w:sz w:val="22"/>
          <w:szCs w:val="22"/>
        </w:rPr>
        <w:t>Experience supporting adoption, embedding, stakeholder engagement, or business readiness activities within transformation or project environments</w:t>
      </w:r>
      <w:r w:rsidR="000B5598" w:rsidRPr="006F5A16">
        <w:rPr>
          <w:sz w:val="22"/>
          <w:szCs w:val="22"/>
        </w:rPr>
        <w:br/>
      </w:r>
    </w:p>
    <w:p w14:paraId="1A4FF084" w14:textId="0E3EA8A9" w:rsidR="000B5598" w:rsidRPr="00782D0D" w:rsidRDefault="00782D0D" w:rsidP="4DD43A8E">
      <w:pPr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 w:rsidRPr="006F5A16">
        <w:rPr>
          <w:sz w:val="22"/>
          <w:szCs w:val="22"/>
        </w:rPr>
        <w:t>Ex</w:t>
      </w:r>
      <w:r w:rsidR="00447C72">
        <w:rPr>
          <w:sz w:val="22"/>
          <w:szCs w:val="22"/>
        </w:rPr>
        <w:t>p</w:t>
      </w:r>
      <w:r w:rsidRPr="006F5A16">
        <w:rPr>
          <w:sz w:val="22"/>
          <w:szCs w:val="22"/>
        </w:rPr>
        <w:t>erience supporting adoption and embedding activities that help teams transition successfully into new ways of working.</w:t>
      </w:r>
      <w:r w:rsidR="005F2C35" w:rsidRPr="006F5A16">
        <w:rPr>
          <w:sz w:val="22"/>
          <w:szCs w:val="22"/>
        </w:rPr>
        <w:br/>
      </w:r>
    </w:p>
    <w:p w14:paraId="487CB518" w14:textId="0F26A1BB" w:rsidR="00782D0D" w:rsidRDefault="00782D0D" w:rsidP="4DD43A8E">
      <w:pPr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 w:rsidRPr="00782D0D">
        <w:rPr>
          <w:rFonts w:cs="Arial"/>
          <w:sz w:val="22"/>
          <w:szCs w:val="22"/>
        </w:rPr>
        <w:t>Experience supporting benefits realisation, post implementation embedding, or transition into business as usual environments is desirable.</w:t>
      </w:r>
    </w:p>
    <w:p w14:paraId="7E4E74F1" w14:textId="77777777" w:rsidR="00782D0D" w:rsidRDefault="00782D0D" w:rsidP="006F5A16">
      <w:pPr>
        <w:ind w:left="720"/>
        <w:jc w:val="both"/>
        <w:rPr>
          <w:rFonts w:cs="Arial"/>
          <w:sz w:val="22"/>
          <w:szCs w:val="22"/>
        </w:rPr>
      </w:pPr>
    </w:p>
    <w:p w14:paraId="07CAAA29" w14:textId="08B2A550" w:rsidR="000B5598" w:rsidRPr="00782D0D" w:rsidRDefault="000B5598" w:rsidP="4DD43A8E">
      <w:pPr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 w:rsidRPr="00782D0D">
        <w:rPr>
          <w:rFonts w:cs="Arial"/>
          <w:sz w:val="22"/>
          <w:szCs w:val="22"/>
        </w:rPr>
        <w:t>Excellent communication and stakeholder engagement skills, with the ability to build trust and influence at all levels.</w:t>
      </w:r>
    </w:p>
    <w:p w14:paraId="04EE8ED6" w14:textId="77777777" w:rsidR="000B5598" w:rsidRPr="00333B1D" w:rsidRDefault="000B5598" w:rsidP="4DD43A8E">
      <w:pPr>
        <w:ind w:left="720"/>
        <w:jc w:val="both"/>
        <w:rPr>
          <w:rFonts w:cs="Arial"/>
          <w:sz w:val="22"/>
          <w:szCs w:val="22"/>
        </w:rPr>
      </w:pPr>
    </w:p>
    <w:p w14:paraId="4EEA5419" w14:textId="5A142BCF" w:rsidR="000B5598" w:rsidRPr="00333B1D" w:rsidRDefault="38EB4F6F" w:rsidP="4DD43A8E">
      <w:pPr>
        <w:pStyle w:val="PlainText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 w:rsidRPr="4DD43A8E">
        <w:rPr>
          <w:rFonts w:cs="Arial"/>
          <w:sz w:val="22"/>
          <w:szCs w:val="22"/>
        </w:rPr>
        <w:t>Experience in designing and delivering engagement and communication plans to support organisational change.</w:t>
      </w:r>
    </w:p>
    <w:p w14:paraId="0EA9314E" w14:textId="77777777" w:rsidR="000B5598" w:rsidRPr="00333B1D" w:rsidRDefault="000B5598" w:rsidP="4DD43A8E">
      <w:pPr>
        <w:pStyle w:val="PlainText"/>
        <w:jc w:val="both"/>
        <w:rPr>
          <w:rFonts w:cs="Arial"/>
          <w:sz w:val="22"/>
          <w:szCs w:val="22"/>
        </w:rPr>
      </w:pPr>
    </w:p>
    <w:p w14:paraId="0BD5383C" w14:textId="77777777" w:rsidR="000B5598" w:rsidRPr="00333B1D" w:rsidRDefault="38EB4F6F" w:rsidP="4DD43A8E">
      <w:pPr>
        <w:pStyle w:val="PlainText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 w:rsidRPr="4DD43A8E">
        <w:rPr>
          <w:rFonts w:cs="Arial"/>
          <w:sz w:val="22"/>
          <w:szCs w:val="22"/>
        </w:rPr>
        <w:t>Proven ability to identify resistance to change and develop strategies to overcome it effectively.</w:t>
      </w:r>
    </w:p>
    <w:p w14:paraId="0DDB006F" w14:textId="77777777" w:rsidR="000B5598" w:rsidRPr="00333B1D" w:rsidRDefault="000B5598" w:rsidP="4DD43A8E">
      <w:pPr>
        <w:pStyle w:val="PlainText"/>
        <w:jc w:val="both"/>
        <w:rPr>
          <w:rFonts w:cs="Arial"/>
          <w:sz w:val="22"/>
          <w:szCs w:val="22"/>
        </w:rPr>
      </w:pPr>
    </w:p>
    <w:p w14:paraId="25AC635D" w14:textId="08E53F35" w:rsidR="000B5598" w:rsidRPr="00333B1D" w:rsidRDefault="38EB4F6F" w:rsidP="4DD43A8E">
      <w:pPr>
        <w:pStyle w:val="PlainText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 w:rsidRPr="4DD43A8E">
        <w:rPr>
          <w:rFonts w:cs="Arial"/>
          <w:sz w:val="22"/>
          <w:szCs w:val="22"/>
        </w:rPr>
        <w:t>Knowledge of training and support strategies to enable end-users to ad</w:t>
      </w:r>
      <w:r w:rsidR="00333B1D" w:rsidRPr="4DD43A8E">
        <w:rPr>
          <w:rFonts w:cs="Arial"/>
          <w:sz w:val="22"/>
          <w:szCs w:val="22"/>
        </w:rPr>
        <w:t>o</w:t>
      </w:r>
      <w:r w:rsidRPr="4DD43A8E">
        <w:rPr>
          <w:rFonts w:cs="Arial"/>
          <w:sz w:val="22"/>
          <w:szCs w:val="22"/>
        </w:rPr>
        <w:t>pt new processes, systems, or behaviours.</w:t>
      </w:r>
    </w:p>
    <w:p w14:paraId="616CB3BC" w14:textId="77777777" w:rsidR="000B5598" w:rsidRPr="00333B1D" w:rsidRDefault="000B5598" w:rsidP="4DD43A8E">
      <w:pPr>
        <w:pStyle w:val="PlainText"/>
        <w:jc w:val="both"/>
        <w:rPr>
          <w:rFonts w:cs="Arial"/>
          <w:sz w:val="22"/>
          <w:szCs w:val="22"/>
        </w:rPr>
      </w:pPr>
    </w:p>
    <w:p w14:paraId="2238220B" w14:textId="65F59FD2" w:rsidR="000B5598" w:rsidRPr="00333B1D" w:rsidRDefault="38EB4F6F" w:rsidP="4DD43A8E">
      <w:pPr>
        <w:pStyle w:val="PlainText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 w:rsidRPr="4DD43A8E">
        <w:rPr>
          <w:rFonts w:cs="Arial"/>
          <w:sz w:val="22"/>
          <w:szCs w:val="22"/>
        </w:rPr>
        <w:t>Strong organisational and coordination skills, with the ability to manage multiple change activities simultaneously.</w:t>
      </w:r>
    </w:p>
    <w:p w14:paraId="5E7EC54E" w14:textId="77777777" w:rsidR="000B5598" w:rsidRPr="00333B1D" w:rsidRDefault="000B5598" w:rsidP="4DD43A8E">
      <w:pPr>
        <w:pStyle w:val="PlainText"/>
        <w:jc w:val="both"/>
        <w:rPr>
          <w:rFonts w:cs="Arial"/>
          <w:sz w:val="22"/>
          <w:szCs w:val="22"/>
        </w:rPr>
      </w:pPr>
    </w:p>
    <w:p w14:paraId="40641BDA" w14:textId="77777777" w:rsidR="000B5598" w:rsidRPr="00333B1D" w:rsidRDefault="38EB4F6F" w:rsidP="328DA623">
      <w:pPr>
        <w:pStyle w:val="PlainText"/>
        <w:numPr>
          <w:ilvl w:val="0"/>
          <w:numId w:val="32"/>
        </w:numPr>
        <w:jc w:val="both"/>
        <w:rPr>
          <w:rFonts w:cs="Arial"/>
          <w:szCs w:val="24"/>
        </w:rPr>
      </w:pPr>
      <w:r w:rsidRPr="328DA623">
        <w:rPr>
          <w:rFonts w:cs="Arial"/>
          <w:szCs w:val="24"/>
        </w:rPr>
        <w:t>Experience working collaboratively with project managers and cross-functional teams to align change initiatives with project goals.</w:t>
      </w:r>
    </w:p>
    <w:p w14:paraId="5B8D3DDB" w14:textId="77777777" w:rsidR="000B5598" w:rsidRPr="00333B1D" w:rsidRDefault="000B5598" w:rsidP="328DA623">
      <w:pPr>
        <w:pStyle w:val="PlainText"/>
        <w:jc w:val="both"/>
        <w:rPr>
          <w:rFonts w:cs="Arial"/>
          <w:szCs w:val="24"/>
        </w:rPr>
      </w:pPr>
    </w:p>
    <w:p w14:paraId="548AD539" w14:textId="77777777" w:rsidR="000B5598" w:rsidRPr="00333B1D" w:rsidRDefault="38EB4F6F" w:rsidP="328DA623">
      <w:pPr>
        <w:pStyle w:val="PlainText"/>
        <w:numPr>
          <w:ilvl w:val="0"/>
          <w:numId w:val="32"/>
        </w:numPr>
        <w:jc w:val="both"/>
        <w:rPr>
          <w:rFonts w:cs="Arial"/>
          <w:szCs w:val="24"/>
        </w:rPr>
      </w:pPr>
      <w:r w:rsidRPr="328DA623">
        <w:rPr>
          <w:rFonts w:cs="Arial"/>
          <w:szCs w:val="24"/>
        </w:rPr>
        <w:t>Analytical skills to monitor and evaluate the success of change efforts, using metrics and feedback to inform continuous improvement.</w:t>
      </w:r>
    </w:p>
    <w:p w14:paraId="62E45A80" w14:textId="77777777" w:rsidR="00333B1D" w:rsidRPr="00F2312B" w:rsidRDefault="00333B1D" w:rsidP="00333B1D">
      <w:pPr>
        <w:pStyle w:val="ListParagraph"/>
        <w:rPr>
          <w:rFonts w:cs="Arial"/>
          <w:sz w:val="24"/>
          <w:szCs w:val="24"/>
        </w:rPr>
      </w:pPr>
    </w:p>
    <w:p w14:paraId="65B16E61" w14:textId="43E39824" w:rsidR="00333B1D" w:rsidRPr="00F2312B" w:rsidRDefault="00333B1D" w:rsidP="00333B1D">
      <w:pPr>
        <w:numPr>
          <w:ilvl w:val="0"/>
          <w:numId w:val="32"/>
        </w:numPr>
        <w:jc w:val="both"/>
        <w:rPr>
          <w:rFonts w:cs="Arial"/>
          <w:bCs/>
          <w:sz w:val="24"/>
          <w:szCs w:val="24"/>
        </w:rPr>
      </w:pPr>
      <w:r w:rsidRPr="00F2312B">
        <w:rPr>
          <w:rFonts w:cs="Arial"/>
          <w:bCs/>
          <w:sz w:val="24"/>
          <w:szCs w:val="24"/>
        </w:rPr>
        <w:t>Evidence of continuing professional development.</w:t>
      </w:r>
    </w:p>
    <w:p w14:paraId="6F2C83D2" w14:textId="77777777" w:rsidR="000B5598" w:rsidRPr="00F2312B" w:rsidRDefault="000B5598" w:rsidP="328DA623">
      <w:pPr>
        <w:pStyle w:val="PlainText"/>
        <w:jc w:val="both"/>
        <w:rPr>
          <w:rFonts w:cs="Arial"/>
          <w:szCs w:val="24"/>
        </w:rPr>
      </w:pPr>
    </w:p>
    <w:p w14:paraId="3CC28A4C" w14:textId="18265007" w:rsidR="004471F4" w:rsidRPr="00F2312B" w:rsidRDefault="38EB4F6F" w:rsidP="4DD43A8E">
      <w:pPr>
        <w:pStyle w:val="PlainText"/>
        <w:numPr>
          <w:ilvl w:val="0"/>
          <w:numId w:val="32"/>
        </w:numPr>
        <w:jc w:val="both"/>
        <w:rPr>
          <w:rFonts w:cs="Arial"/>
          <w:szCs w:val="24"/>
        </w:rPr>
      </w:pPr>
      <w:r w:rsidRPr="00F2312B">
        <w:rPr>
          <w:rFonts w:cs="Arial"/>
          <w:szCs w:val="24"/>
        </w:rPr>
        <w:t>A passion for driving positive change and embedding sustainable transformation across an organisation.</w:t>
      </w:r>
    </w:p>
    <w:p w14:paraId="2421F7A6" w14:textId="0AC524FF" w:rsidR="00951DBD" w:rsidRPr="00951DBD" w:rsidRDefault="00951DBD" w:rsidP="00951DBD">
      <w:pPr>
        <w:jc w:val="both"/>
        <w:rPr>
          <w:rFonts w:cs="Arial"/>
          <w:sz w:val="24"/>
          <w:szCs w:val="24"/>
          <w:u w:val="single"/>
        </w:rPr>
      </w:pP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  <w:r w:rsidRPr="00675403">
        <w:rPr>
          <w:rFonts w:cs="Arial"/>
          <w:sz w:val="24"/>
          <w:szCs w:val="24"/>
          <w:u w:val="single"/>
        </w:rPr>
        <w:tab/>
      </w:r>
    </w:p>
    <w:p w14:paraId="46267332" w14:textId="77777777" w:rsidR="00951DBD" w:rsidRPr="00951DBD" w:rsidRDefault="00951DBD" w:rsidP="00951DBD">
      <w:pPr>
        <w:spacing w:line="216" w:lineRule="auto"/>
        <w:rPr>
          <w:rFonts w:cs="Arial"/>
          <w:sz w:val="22"/>
          <w:szCs w:val="22"/>
        </w:rPr>
      </w:pPr>
    </w:p>
    <w:p w14:paraId="4C1E217A" w14:textId="77777777" w:rsidR="00951DBD" w:rsidRPr="00951DBD" w:rsidRDefault="00951DBD" w:rsidP="00951DBD">
      <w:pPr>
        <w:spacing w:line="216" w:lineRule="auto"/>
        <w:rPr>
          <w:rFonts w:cs="Arial"/>
          <w:color w:val="000000"/>
          <w:sz w:val="22"/>
          <w:szCs w:val="22"/>
        </w:rPr>
      </w:pPr>
      <w:proofErr w:type="spellStart"/>
      <w:r w:rsidRPr="00951DBD">
        <w:rPr>
          <w:rFonts w:cs="Arial"/>
          <w:b/>
          <w:color w:val="002060"/>
          <w:sz w:val="24"/>
          <w:szCs w:val="24"/>
        </w:rPr>
        <w:t>whg’s</w:t>
      </w:r>
      <w:proofErr w:type="spellEnd"/>
      <w:r w:rsidRPr="00951DBD">
        <w:rPr>
          <w:rFonts w:cs="Arial"/>
          <w:b/>
          <w:color w:val="002060"/>
          <w:sz w:val="24"/>
          <w:szCs w:val="24"/>
        </w:rPr>
        <w:t xml:space="preserve"> values and behaviours </w:t>
      </w:r>
    </w:p>
    <w:p w14:paraId="3AF716C5" w14:textId="77777777" w:rsidR="00951DBD" w:rsidRPr="00951DBD" w:rsidRDefault="00951DBD" w:rsidP="00951DBD">
      <w:pPr>
        <w:spacing w:line="216" w:lineRule="auto"/>
        <w:rPr>
          <w:rFonts w:cs="Arial"/>
          <w:color w:val="000000"/>
          <w:sz w:val="22"/>
          <w:szCs w:val="22"/>
        </w:rPr>
      </w:pPr>
    </w:p>
    <w:p w14:paraId="3431480D" w14:textId="77777777" w:rsidR="00951DBD" w:rsidRPr="00951DBD" w:rsidRDefault="00951DBD" w:rsidP="00951DBD">
      <w:pPr>
        <w:jc w:val="both"/>
        <w:textAlignment w:val="baseline"/>
        <w:rPr>
          <w:rFonts w:cs="Arial"/>
          <w:sz w:val="18"/>
          <w:szCs w:val="18"/>
        </w:rPr>
      </w:pPr>
      <w:r w:rsidRPr="00951DBD">
        <w:rPr>
          <w:rFonts w:cs="Arial"/>
          <w:sz w:val="22"/>
          <w:szCs w:val="22"/>
        </w:rPr>
        <w:t xml:space="preserve">At </w:t>
      </w:r>
      <w:proofErr w:type="spellStart"/>
      <w:r w:rsidRPr="00951DBD">
        <w:rPr>
          <w:rFonts w:cs="Arial"/>
          <w:sz w:val="22"/>
          <w:szCs w:val="22"/>
        </w:rPr>
        <w:t>whg</w:t>
      </w:r>
      <w:proofErr w:type="spellEnd"/>
      <w:r w:rsidRPr="00951DBD">
        <w:rPr>
          <w:rFonts w:cs="Arial"/>
          <w:sz w:val="22"/>
          <w:szCs w:val="22"/>
        </w:rPr>
        <w:t xml:space="preserve"> we have an ambitious aim to be an exceptional place to work that attracts, develop and retains talent. We recognise that our success as a business depends largely on the quality and commitment of our colleagues; our values set out in our 2030 plan identify the behaviours that we expect all colleagues to display at </w:t>
      </w:r>
      <w:proofErr w:type="spellStart"/>
      <w:r w:rsidRPr="00951DBD">
        <w:rPr>
          <w:rFonts w:cs="Arial"/>
          <w:sz w:val="22"/>
          <w:szCs w:val="22"/>
        </w:rPr>
        <w:t>whg</w:t>
      </w:r>
      <w:proofErr w:type="spellEnd"/>
      <w:r w:rsidRPr="00951DBD">
        <w:rPr>
          <w:rFonts w:cs="Arial"/>
          <w:sz w:val="22"/>
          <w:szCs w:val="22"/>
        </w:rPr>
        <w:t>. </w:t>
      </w:r>
    </w:p>
    <w:p w14:paraId="61A5F54F" w14:textId="77777777" w:rsidR="00951DBD" w:rsidRPr="00951DBD" w:rsidRDefault="00951DBD" w:rsidP="00951DBD">
      <w:pPr>
        <w:ind w:left="720"/>
        <w:jc w:val="both"/>
        <w:textAlignment w:val="baseline"/>
        <w:rPr>
          <w:rFonts w:cs="Arial"/>
          <w:sz w:val="18"/>
          <w:szCs w:val="18"/>
        </w:rPr>
      </w:pPr>
      <w:r w:rsidRPr="00951DBD">
        <w:rPr>
          <w:rFonts w:cs="Arial"/>
          <w:sz w:val="22"/>
          <w:szCs w:val="22"/>
        </w:rPr>
        <w:t> </w:t>
      </w:r>
    </w:p>
    <w:p w14:paraId="36C0C8B1" w14:textId="77777777" w:rsidR="00951DBD" w:rsidRPr="00951DBD" w:rsidRDefault="00951DBD" w:rsidP="00951DBD">
      <w:pPr>
        <w:rPr>
          <w:noProof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</w:tblGrid>
      <w:tr w:rsidR="00951DBD" w:rsidRPr="00951DBD" w14:paraId="59A26E73" w14:textId="77777777" w:rsidTr="00CF5FDC">
        <w:trPr>
          <w:jc w:val="center"/>
        </w:trPr>
        <w:tc>
          <w:tcPr>
            <w:tcW w:w="1838" w:type="dxa"/>
            <w:hideMark/>
          </w:tcPr>
          <w:p w14:paraId="1CE004D8" w14:textId="6E0EBB4D" w:rsidR="00951DBD" w:rsidRPr="00951DBD" w:rsidRDefault="00951DBD" w:rsidP="00951DB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1DBD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F4F584C" wp14:editId="2D95FCC4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15240</wp:posOffset>
                  </wp:positionV>
                  <wp:extent cx="556895" cy="546100"/>
                  <wp:effectExtent l="0" t="0" r="0" b="6350"/>
                  <wp:wrapSquare wrapText="bothSides"/>
                  <wp:docPr id="2009087104" name="Picture 8" descr="A blue circle with white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blue circle with white hands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5542" r="5823" b="4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5926A470" w14:textId="77777777" w:rsidR="00951DBD" w:rsidRPr="00951DBD" w:rsidRDefault="00951DBD" w:rsidP="00951DB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951DBD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Trustworthy</w:t>
            </w:r>
          </w:p>
          <w:p w14:paraId="3A7F51F3" w14:textId="77777777" w:rsidR="00951DBD" w:rsidRPr="00951DBD" w:rsidRDefault="00951DBD" w:rsidP="00951DBD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951DBD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You can rely on us. We are honest in everything we do.</w:t>
            </w:r>
          </w:p>
          <w:p w14:paraId="4177BB62" w14:textId="77777777" w:rsidR="00951DBD" w:rsidRPr="00951DBD" w:rsidRDefault="00951DBD" w:rsidP="00951DBD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  <w:p w14:paraId="295C6BDB" w14:textId="77777777" w:rsidR="00951DBD" w:rsidRPr="00951DBD" w:rsidRDefault="00951DBD" w:rsidP="00951DBD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</w:tc>
      </w:tr>
      <w:tr w:rsidR="00951DBD" w:rsidRPr="00951DBD" w14:paraId="30CD8155" w14:textId="77777777" w:rsidTr="00CF5FDC">
        <w:trPr>
          <w:jc w:val="center"/>
        </w:trPr>
        <w:tc>
          <w:tcPr>
            <w:tcW w:w="1838" w:type="dxa"/>
            <w:hideMark/>
          </w:tcPr>
          <w:p w14:paraId="47740CF7" w14:textId="3C748D7A" w:rsidR="00951DBD" w:rsidRPr="00951DBD" w:rsidRDefault="00951DBD" w:rsidP="00951DB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1DBD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1FB3F91" wp14:editId="1AC2C10B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0</wp:posOffset>
                  </wp:positionV>
                  <wp:extent cx="523875" cy="523875"/>
                  <wp:effectExtent l="0" t="0" r="9525" b="9525"/>
                  <wp:wrapSquare wrapText="bothSides"/>
                  <wp:docPr id="694920578" name="Picture 7" descr="A hand holding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hand holding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3" t="3099" r="5779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4A223BBE" w14:textId="77777777" w:rsidR="00951DBD" w:rsidRPr="00951DBD" w:rsidRDefault="00951DBD" w:rsidP="00951DB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951DBD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Accountable</w:t>
            </w:r>
          </w:p>
          <w:p w14:paraId="1E5AC3F6" w14:textId="77777777" w:rsidR="00951DBD" w:rsidRPr="00951DBD" w:rsidRDefault="00951DBD" w:rsidP="00951DBD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951DBD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Taking responsibility for our actions and owning the delivery of our promises.</w:t>
            </w:r>
          </w:p>
          <w:p w14:paraId="1B1C8957" w14:textId="77777777" w:rsidR="00951DBD" w:rsidRPr="00951DBD" w:rsidRDefault="00951DBD" w:rsidP="00951DB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51DBD" w:rsidRPr="00951DBD" w14:paraId="6BAF4AC0" w14:textId="77777777" w:rsidTr="00CF5FDC">
        <w:trPr>
          <w:jc w:val="center"/>
        </w:trPr>
        <w:tc>
          <w:tcPr>
            <w:tcW w:w="1838" w:type="dxa"/>
            <w:hideMark/>
          </w:tcPr>
          <w:p w14:paraId="56E77298" w14:textId="7325A8BC" w:rsidR="00951DBD" w:rsidRPr="00951DBD" w:rsidRDefault="00951DBD" w:rsidP="00951DB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1DBD">
              <w:rPr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0EC273FF" wp14:editId="32835376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1905</wp:posOffset>
                  </wp:positionV>
                  <wp:extent cx="528955" cy="521970"/>
                  <wp:effectExtent l="0" t="0" r="4445" b="0"/>
                  <wp:wrapSquare wrapText="bothSides"/>
                  <wp:docPr id="1156317510" name="Picture 6" descr="A star on a blu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star on a blue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0" t="5441" r="3268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08240D76" w14:textId="77777777" w:rsidR="00951DBD" w:rsidRPr="00951DBD" w:rsidRDefault="00951DBD" w:rsidP="00951DB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6A250BFB" w14:textId="77777777" w:rsidR="00951DBD" w:rsidRPr="00951DBD" w:rsidRDefault="00951DBD" w:rsidP="00951DB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951DBD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Excellent</w:t>
            </w:r>
          </w:p>
          <w:p w14:paraId="2A498B27" w14:textId="77777777" w:rsidR="00951DBD" w:rsidRPr="00951DBD" w:rsidRDefault="00951DBD" w:rsidP="00951DBD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951DBD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Striving to be the best and delivering the best outcomes for customers and the organisation.</w:t>
            </w:r>
          </w:p>
          <w:p w14:paraId="626C3161" w14:textId="77777777" w:rsidR="00951DBD" w:rsidRPr="00951DBD" w:rsidRDefault="00951DBD" w:rsidP="00951DB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51DBD" w:rsidRPr="00951DBD" w14:paraId="2782BFCC" w14:textId="77777777" w:rsidTr="00CF5FDC">
        <w:trPr>
          <w:jc w:val="center"/>
        </w:trPr>
        <w:tc>
          <w:tcPr>
            <w:tcW w:w="1838" w:type="dxa"/>
            <w:hideMark/>
          </w:tcPr>
          <w:p w14:paraId="3ED392E6" w14:textId="717D95A1" w:rsidR="00951DBD" w:rsidRPr="00951DBD" w:rsidRDefault="00951DBD" w:rsidP="00951DB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1DBD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4E8BAB4" wp14:editId="76FD60F5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0</wp:posOffset>
                  </wp:positionV>
                  <wp:extent cx="530860" cy="529590"/>
                  <wp:effectExtent l="0" t="0" r="2540" b="3810"/>
                  <wp:wrapSquare wrapText="bothSides"/>
                  <wp:docPr id="1797060337" name="Picture 5" descr="A yellow circle with a white outlin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yellow circle with a white outline of hands sha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9" t="5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55B751CD" w14:textId="77777777" w:rsidR="00951DBD" w:rsidRPr="00951DBD" w:rsidRDefault="00951DBD" w:rsidP="00951DB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74CA13EA" w14:textId="77777777" w:rsidR="00951DBD" w:rsidRPr="00951DBD" w:rsidRDefault="00951DBD" w:rsidP="00951DB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951DBD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Respectful</w:t>
            </w:r>
          </w:p>
          <w:p w14:paraId="076AEE2C" w14:textId="77777777" w:rsidR="00951DBD" w:rsidRPr="00951DBD" w:rsidRDefault="00951DBD" w:rsidP="00951DBD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951DBD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Valuing people and treating everyone with empathy and fairness.</w:t>
            </w:r>
          </w:p>
          <w:p w14:paraId="2C3FD2B2" w14:textId="77777777" w:rsidR="00951DBD" w:rsidRPr="00951DBD" w:rsidRDefault="00951DBD" w:rsidP="00951DB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51DBD" w:rsidRPr="00951DBD" w14:paraId="6A32502A" w14:textId="77777777" w:rsidTr="00CF5FDC">
        <w:trPr>
          <w:jc w:val="center"/>
        </w:trPr>
        <w:tc>
          <w:tcPr>
            <w:tcW w:w="1838" w:type="dxa"/>
            <w:hideMark/>
          </w:tcPr>
          <w:p w14:paraId="5E04B360" w14:textId="15638010" w:rsidR="00951DBD" w:rsidRPr="00951DBD" w:rsidRDefault="00951DBD" w:rsidP="00951DB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1DBD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F4F66A6" wp14:editId="0AAC7725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1905</wp:posOffset>
                  </wp:positionV>
                  <wp:extent cx="552450" cy="556260"/>
                  <wp:effectExtent l="0" t="0" r="0" b="0"/>
                  <wp:wrapSquare wrapText="bothSides"/>
                  <wp:docPr id="2109602816" name="Picture 4" descr="A pink circle with two people holding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nk circle with two people holding a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7562418A" w14:textId="77777777" w:rsidR="00951DBD" w:rsidRPr="00951DBD" w:rsidRDefault="00951DBD" w:rsidP="00951DB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557938E7" w14:textId="77777777" w:rsidR="00951DBD" w:rsidRPr="00951DBD" w:rsidRDefault="00951DBD" w:rsidP="00951DB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951DBD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Collaborative</w:t>
            </w:r>
          </w:p>
          <w:p w14:paraId="2688D3CE" w14:textId="77777777" w:rsidR="00951DBD" w:rsidRPr="00951DBD" w:rsidRDefault="00951DBD" w:rsidP="00951DB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1DBD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Achieving great things by working together.</w:t>
            </w:r>
          </w:p>
        </w:tc>
      </w:tr>
    </w:tbl>
    <w:p w14:paraId="273A3C4B" w14:textId="77777777" w:rsidR="00951DBD" w:rsidRPr="00951DBD" w:rsidRDefault="00951DBD" w:rsidP="00951DBD">
      <w:pPr>
        <w:rPr>
          <w:rFonts w:cs="Arial"/>
          <w:sz w:val="22"/>
          <w:szCs w:val="22"/>
        </w:rPr>
      </w:pPr>
    </w:p>
    <w:p w14:paraId="6B4C5CBD" w14:textId="764044AC" w:rsidR="009B089A" w:rsidRPr="00675403" w:rsidRDefault="009B089A" w:rsidP="009B089A">
      <w:pPr>
        <w:spacing w:before="120"/>
        <w:jc w:val="both"/>
        <w:rPr>
          <w:rFonts w:cs="Arial"/>
          <w:sz w:val="24"/>
          <w:szCs w:val="24"/>
        </w:rPr>
      </w:pPr>
    </w:p>
    <w:p w14:paraId="3E67D47B" w14:textId="1A976AA8" w:rsidR="00431502" w:rsidRPr="00675403" w:rsidRDefault="00431502" w:rsidP="009B089A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cs="Arial"/>
          <w:sz w:val="24"/>
          <w:szCs w:val="24"/>
        </w:rPr>
      </w:pPr>
    </w:p>
    <w:sectPr w:rsidR="00431502" w:rsidRPr="00675403" w:rsidSect="00684097">
      <w:headerReference w:type="default" r:id="rId14"/>
      <w:footerReference w:type="even" r:id="rId15"/>
      <w:footerReference w:type="default" r:id="rId16"/>
      <w:footerReference w:type="first" r:id="rId17"/>
      <w:pgSz w:w="16838" w:h="11906" w:orient="landscape"/>
      <w:pgMar w:top="1440" w:right="1440" w:bottom="1440" w:left="1440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1972" w14:textId="77777777" w:rsidR="006A4AC7" w:rsidRDefault="006A4AC7" w:rsidP="00570D4A">
      <w:r>
        <w:separator/>
      </w:r>
    </w:p>
  </w:endnote>
  <w:endnote w:type="continuationSeparator" w:id="0">
    <w:p w14:paraId="746CCD50" w14:textId="77777777" w:rsidR="006A4AC7" w:rsidRDefault="006A4AC7" w:rsidP="00570D4A">
      <w:r>
        <w:continuationSeparator/>
      </w:r>
    </w:p>
  </w:endnote>
  <w:endnote w:type="continuationNotice" w:id="1">
    <w:p w14:paraId="57EC46F8" w14:textId="77777777" w:rsidR="006A4AC7" w:rsidRDefault="006A4A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ADA5" w14:textId="66E3CAB3" w:rsidR="006B6833" w:rsidRDefault="006B68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BE4148F" wp14:editId="20588A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89125" cy="376555"/>
              <wp:effectExtent l="0" t="0" r="15875" b="0"/>
              <wp:wrapNone/>
              <wp:docPr id="576146110" name="Text Box 3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91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0C559" w14:textId="69FFB3FB" w:rsidR="006B6833" w:rsidRPr="006B6833" w:rsidRDefault="006B6833" w:rsidP="006B68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6B683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BE4148F">
              <v:stroke joinstyle="miter"/>
              <v:path gradientshapeok="t" o:connecttype="rect"/>
            </v:shapetype>
            <v:shape id="Text Box 3" style="position:absolute;margin-left:0;margin-top:0;width:148.75pt;height:29.6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MMERCIAL IN CONFIDENC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">
              <v:textbox style="mso-fit-shape-to-text:t" inset="0,0,0,15pt">
                <w:txbxContent>
                  <w:p w:rsidRPr="006B6833" w:rsidR="006B6833" w:rsidP="006B6833" w:rsidRDefault="006B6833" w14:paraId="20E0C559" w14:textId="69FFB3FB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6B6833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19FA" w14:textId="15D107D8" w:rsidR="00927A63" w:rsidRPr="00570D4A" w:rsidRDefault="006B6833" w:rsidP="00570D4A">
    <w:pPr>
      <w:jc w:val="both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0EBABF0" wp14:editId="4E1C0D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89125" cy="376555"/>
              <wp:effectExtent l="0" t="0" r="15875" b="0"/>
              <wp:wrapNone/>
              <wp:docPr id="2094374869" name="Text Box 4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91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ADAD8" w14:textId="09CA4A8B" w:rsidR="006B6833" w:rsidRPr="006B6833" w:rsidRDefault="006B6833" w:rsidP="006B68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6B683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0EBABF0">
              <v:stroke joinstyle="miter"/>
              <v:path gradientshapeok="t" o:connecttype="rect"/>
            </v:shapetype>
            <v:shape id="Text Box 4" style="position:absolute;left:0;text-align:left;margin-left:0;margin-top:0;width:148.75pt;height:29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MMERCIAL IN CONFIDENC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">
              <v:textbox style="mso-fit-shape-to-text:t" inset="0,0,0,15pt">
                <w:txbxContent>
                  <w:p w:rsidRPr="006B6833" w:rsidR="006B6833" w:rsidP="006B6833" w:rsidRDefault="006B6833" w14:paraId="029ADAD8" w14:textId="09CA4A8B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6B6833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7A63" w:rsidRPr="00570D4A">
      <w:rPr>
        <w:rFonts w:cs="Arial"/>
        <w:sz w:val="16"/>
        <w:szCs w:val="16"/>
      </w:rPr>
      <w:t>Please note that this job description is not part of a Contract of Employment nor can it be exhaustive</w:t>
    </w:r>
    <w:r w:rsidR="007E710E" w:rsidRPr="00570D4A">
      <w:rPr>
        <w:rFonts w:cs="Arial"/>
        <w:sz w:val="16"/>
        <w:szCs w:val="16"/>
      </w:rPr>
      <w:t xml:space="preserve">. </w:t>
    </w:r>
    <w:r w:rsidR="00927A63" w:rsidRPr="00570D4A">
      <w:rPr>
        <w:rFonts w:cs="Arial"/>
        <w:sz w:val="16"/>
        <w:szCs w:val="16"/>
      </w:rPr>
      <w:t xml:space="preserve">It is a guide to the tasks and responsibilities envisaged for the post and, as such, will change and evolve to reflect the changing needs of </w:t>
    </w:r>
    <w:proofErr w:type="spellStart"/>
    <w:r w:rsidR="00927A63" w:rsidRPr="00570D4A">
      <w:rPr>
        <w:rFonts w:cs="Arial"/>
        <w:sz w:val="16"/>
        <w:szCs w:val="16"/>
      </w:rPr>
      <w:t>whg</w:t>
    </w:r>
    <w:proofErr w:type="spellEnd"/>
    <w:r w:rsidR="00927A63" w:rsidRPr="00570D4A">
      <w:rPr>
        <w:rFonts w:cs="Arial"/>
        <w:sz w:val="16"/>
        <w:szCs w:val="16"/>
      </w:rPr>
      <w:t>.</w:t>
    </w:r>
  </w:p>
  <w:p w14:paraId="6B9C8A4C" w14:textId="77777777" w:rsidR="00927A63" w:rsidRDefault="00927A63">
    <w:pPr>
      <w:pStyle w:val="Footer"/>
    </w:pPr>
  </w:p>
  <w:p w14:paraId="6F7276D3" w14:textId="77777777" w:rsidR="00927A63" w:rsidRDefault="00927A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0FEC" w14:textId="1639C46F" w:rsidR="006B6833" w:rsidRDefault="006B68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31A2AD" wp14:editId="5311D4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89125" cy="376555"/>
              <wp:effectExtent l="0" t="0" r="15875" b="0"/>
              <wp:wrapNone/>
              <wp:docPr id="2072763742" name="Text Box 2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91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C17EC" w14:textId="38EE9892" w:rsidR="006B6833" w:rsidRPr="006B6833" w:rsidRDefault="006B6833" w:rsidP="006B68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6B683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131A2AD">
              <v:stroke joinstyle="miter"/>
              <v:path gradientshapeok="t" o:connecttype="rect"/>
            </v:shapetype>
            <v:shape id="Text Box 2" style="position:absolute;margin-left:0;margin-top:0;width:148.75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MMERCIAL IN CONFIDENC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">
              <v:textbox style="mso-fit-shape-to-text:t" inset="0,0,0,15pt">
                <w:txbxContent>
                  <w:p w:rsidRPr="006B6833" w:rsidR="006B6833" w:rsidP="006B6833" w:rsidRDefault="006B6833" w14:paraId="46BC17EC" w14:textId="38EE9892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6B6833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C3A2" w14:textId="77777777" w:rsidR="006A4AC7" w:rsidRDefault="006A4AC7" w:rsidP="00570D4A">
      <w:r>
        <w:separator/>
      </w:r>
    </w:p>
  </w:footnote>
  <w:footnote w:type="continuationSeparator" w:id="0">
    <w:p w14:paraId="4828555B" w14:textId="77777777" w:rsidR="006A4AC7" w:rsidRDefault="006A4AC7" w:rsidP="00570D4A">
      <w:r>
        <w:continuationSeparator/>
      </w:r>
    </w:p>
  </w:footnote>
  <w:footnote w:type="continuationNotice" w:id="1">
    <w:p w14:paraId="3DDE187E" w14:textId="77777777" w:rsidR="006A4AC7" w:rsidRDefault="006A4A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86BA" w14:textId="05EE2901" w:rsidR="00927A63" w:rsidRPr="0065600D" w:rsidRDefault="0065600D">
    <w:pPr>
      <w:pStyle w:val="Header"/>
      <w:rPr>
        <w:rFonts w:cs="Arial"/>
        <w:b/>
        <w:noProof/>
        <w:color w:val="002060"/>
        <w:sz w:val="36"/>
        <w:szCs w:val="36"/>
        <w:lang w:val="en-US"/>
      </w:rPr>
    </w:pPr>
    <w:r w:rsidRPr="0065600D">
      <w:rPr>
        <w:rFonts w:cs="Arial"/>
        <w:b/>
        <w:noProof/>
        <w:color w:val="002060"/>
        <w:sz w:val="36"/>
        <w:szCs w:val="36"/>
        <w:lang w:val="en-US"/>
      </w:rPr>
      <w:t>Change and Adoption Lead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CA43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5B8E"/>
    <w:multiLevelType w:val="hybridMultilevel"/>
    <w:tmpl w:val="5AA6ECA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046575"/>
    <w:multiLevelType w:val="multilevel"/>
    <w:tmpl w:val="ECF04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197F99"/>
    <w:multiLevelType w:val="multilevel"/>
    <w:tmpl w:val="C562F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D21B84"/>
    <w:multiLevelType w:val="hybridMultilevel"/>
    <w:tmpl w:val="D56C506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961172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353BB5"/>
    <w:multiLevelType w:val="hybridMultilevel"/>
    <w:tmpl w:val="E32E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B7264"/>
    <w:multiLevelType w:val="multilevel"/>
    <w:tmpl w:val="873E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478A5"/>
    <w:multiLevelType w:val="hybridMultilevel"/>
    <w:tmpl w:val="2DCEC776"/>
    <w:lvl w:ilvl="0" w:tplc="D1707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A7681"/>
    <w:multiLevelType w:val="multilevel"/>
    <w:tmpl w:val="E7B8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50499"/>
    <w:multiLevelType w:val="hybridMultilevel"/>
    <w:tmpl w:val="FE548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73366"/>
    <w:multiLevelType w:val="multilevel"/>
    <w:tmpl w:val="2CB8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92B6D"/>
    <w:multiLevelType w:val="multilevel"/>
    <w:tmpl w:val="56708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6691E8C"/>
    <w:multiLevelType w:val="hybridMultilevel"/>
    <w:tmpl w:val="4E929F46"/>
    <w:lvl w:ilvl="0" w:tplc="ABFC92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D6F02"/>
    <w:multiLevelType w:val="hybridMultilevel"/>
    <w:tmpl w:val="BC9C6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755337"/>
    <w:multiLevelType w:val="hybridMultilevel"/>
    <w:tmpl w:val="7160D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05417"/>
    <w:multiLevelType w:val="hybridMultilevel"/>
    <w:tmpl w:val="7850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23470"/>
    <w:multiLevelType w:val="hybridMultilevel"/>
    <w:tmpl w:val="7D1075EE"/>
    <w:lvl w:ilvl="0" w:tplc="204C847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C0032"/>
    <w:multiLevelType w:val="hybridMultilevel"/>
    <w:tmpl w:val="47A0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C0C08"/>
    <w:multiLevelType w:val="multilevel"/>
    <w:tmpl w:val="65EA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AB0A14"/>
    <w:multiLevelType w:val="multilevel"/>
    <w:tmpl w:val="B2CE3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0C71FBE"/>
    <w:multiLevelType w:val="hybridMultilevel"/>
    <w:tmpl w:val="DAE6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E2B18"/>
    <w:multiLevelType w:val="multilevel"/>
    <w:tmpl w:val="FAA2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D071A5"/>
    <w:multiLevelType w:val="hybridMultilevel"/>
    <w:tmpl w:val="49F0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136FF"/>
    <w:multiLevelType w:val="multilevel"/>
    <w:tmpl w:val="0FF6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F57DCC"/>
    <w:multiLevelType w:val="hybridMultilevel"/>
    <w:tmpl w:val="E69CA558"/>
    <w:lvl w:ilvl="0" w:tplc="310C283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A82CAC"/>
    <w:multiLevelType w:val="hybridMultilevel"/>
    <w:tmpl w:val="DC484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82353"/>
    <w:multiLevelType w:val="hybridMultilevel"/>
    <w:tmpl w:val="E170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3602B"/>
    <w:multiLevelType w:val="hybridMultilevel"/>
    <w:tmpl w:val="9E1E7E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3672F"/>
    <w:multiLevelType w:val="hybridMultilevel"/>
    <w:tmpl w:val="6B5E5160"/>
    <w:lvl w:ilvl="0" w:tplc="9F66B8A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BD6D8A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19706303">
    <w:abstractNumId w:val="8"/>
  </w:num>
  <w:num w:numId="2" w16cid:durableId="1898010638">
    <w:abstractNumId w:val="8"/>
  </w:num>
  <w:num w:numId="3" w16cid:durableId="912086636">
    <w:abstractNumId w:val="29"/>
  </w:num>
  <w:num w:numId="4" w16cid:durableId="615601987">
    <w:abstractNumId w:val="27"/>
  </w:num>
  <w:num w:numId="5" w16cid:durableId="283780559">
    <w:abstractNumId w:val="21"/>
  </w:num>
  <w:num w:numId="6" w16cid:durableId="2020425868">
    <w:abstractNumId w:val="6"/>
  </w:num>
  <w:num w:numId="7" w16cid:durableId="1341588439">
    <w:abstractNumId w:val="23"/>
  </w:num>
  <w:num w:numId="8" w16cid:durableId="1400053992">
    <w:abstractNumId w:val="18"/>
  </w:num>
  <w:num w:numId="9" w16cid:durableId="1163812061">
    <w:abstractNumId w:val="14"/>
  </w:num>
  <w:num w:numId="10" w16cid:durableId="2053269338">
    <w:abstractNumId w:val="5"/>
  </w:num>
  <w:num w:numId="11" w16cid:durableId="1273321399">
    <w:abstractNumId w:val="12"/>
  </w:num>
  <w:num w:numId="12" w16cid:durableId="1944216493">
    <w:abstractNumId w:val="3"/>
  </w:num>
  <w:num w:numId="13" w16cid:durableId="1726097465">
    <w:abstractNumId w:val="20"/>
  </w:num>
  <w:num w:numId="14" w16cid:durableId="134031503">
    <w:abstractNumId w:val="2"/>
  </w:num>
  <w:num w:numId="15" w16cid:durableId="2898222">
    <w:abstractNumId w:val="30"/>
  </w:num>
  <w:num w:numId="16" w16cid:durableId="1500147356">
    <w:abstractNumId w:val="4"/>
  </w:num>
  <w:num w:numId="17" w16cid:durableId="415370556">
    <w:abstractNumId w:val="25"/>
  </w:num>
  <w:num w:numId="18" w16cid:durableId="637685555">
    <w:abstractNumId w:val="17"/>
  </w:num>
  <w:num w:numId="19" w16cid:durableId="538469722">
    <w:abstractNumId w:val="0"/>
  </w:num>
  <w:num w:numId="20" w16cid:durableId="450515155">
    <w:abstractNumId w:val="15"/>
  </w:num>
  <w:num w:numId="21" w16cid:durableId="535771267">
    <w:abstractNumId w:val="13"/>
  </w:num>
  <w:num w:numId="22" w16cid:durableId="861014815">
    <w:abstractNumId w:val="1"/>
  </w:num>
  <w:num w:numId="23" w16cid:durableId="393359418">
    <w:abstractNumId w:val="22"/>
  </w:num>
  <w:num w:numId="24" w16cid:durableId="2144811473">
    <w:abstractNumId w:val="11"/>
  </w:num>
  <w:num w:numId="25" w16cid:durableId="1299339302">
    <w:abstractNumId w:val="19"/>
  </w:num>
  <w:num w:numId="26" w16cid:durableId="243221319">
    <w:abstractNumId w:val="28"/>
  </w:num>
  <w:num w:numId="27" w16cid:durableId="1664578482">
    <w:abstractNumId w:val="24"/>
  </w:num>
  <w:num w:numId="28" w16cid:durableId="1279602125">
    <w:abstractNumId w:val="16"/>
  </w:num>
  <w:num w:numId="29" w16cid:durableId="68039382">
    <w:abstractNumId w:val="9"/>
  </w:num>
  <w:num w:numId="30" w16cid:durableId="1729765727">
    <w:abstractNumId w:val="26"/>
  </w:num>
  <w:num w:numId="31" w16cid:durableId="242423175">
    <w:abstractNumId w:val="7"/>
  </w:num>
  <w:num w:numId="32" w16cid:durableId="10797865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E"/>
    <w:rsid w:val="00001189"/>
    <w:rsid w:val="00002D0D"/>
    <w:rsid w:val="00005677"/>
    <w:rsid w:val="00013066"/>
    <w:rsid w:val="00015D6A"/>
    <w:rsid w:val="00020E68"/>
    <w:rsid w:val="000231EB"/>
    <w:rsid w:val="000341C5"/>
    <w:rsid w:val="0003462B"/>
    <w:rsid w:val="00034926"/>
    <w:rsid w:val="00041051"/>
    <w:rsid w:val="00043116"/>
    <w:rsid w:val="00045BF0"/>
    <w:rsid w:val="000503EB"/>
    <w:rsid w:val="00050650"/>
    <w:rsid w:val="0005233C"/>
    <w:rsid w:val="00055C95"/>
    <w:rsid w:val="00057996"/>
    <w:rsid w:val="00064251"/>
    <w:rsid w:val="0006454C"/>
    <w:rsid w:val="00075C24"/>
    <w:rsid w:val="00086467"/>
    <w:rsid w:val="000A160A"/>
    <w:rsid w:val="000A3AD4"/>
    <w:rsid w:val="000A59D6"/>
    <w:rsid w:val="000A5DEC"/>
    <w:rsid w:val="000B1D7A"/>
    <w:rsid w:val="000B1F45"/>
    <w:rsid w:val="000B307D"/>
    <w:rsid w:val="000B5598"/>
    <w:rsid w:val="000C0993"/>
    <w:rsid w:val="000C281D"/>
    <w:rsid w:val="000D1612"/>
    <w:rsid w:val="000D40B4"/>
    <w:rsid w:val="000D4CD9"/>
    <w:rsid w:val="000D5381"/>
    <w:rsid w:val="000E059F"/>
    <w:rsid w:val="000E5B0B"/>
    <w:rsid w:val="000F1441"/>
    <w:rsid w:val="000F7EA0"/>
    <w:rsid w:val="00101171"/>
    <w:rsid w:val="001036E8"/>
    <w:rsid w:val="00105CD4"/>
    <w:rsid w:val="001201CD"/>
    <w:rsid w:val="00135602"/>
    <w:rsid w:val="00141CDA"/>
    <w:rsid w:val="00153164"/>
    <w:rsid w:val="00154979"/>
    <w:rsid w:val="00156E21"/>
    <w:rsid w:val="0016303F"/>
    <w:rsid w:val="0016761B"/>
    <w:rsid w:val="001736FC"/>
    <w:rsid w:val="00175BE4"/>
    <w:rsid w:val="00183545"/>
    <w:rsid w:val="001A3DB3"/>
    <w:rsid w:val="001A6017"/>
    <w:rsid w:val="001B562B"/>
    <w:rsid w:val="001B71AF"/>
    <w:rsid w:val="001C168A"/>
    <w:rsid w:val="001C777D"/>
    <w:rsid w:val="001D2A63"/>
    <w:rsid w:val="001D5C01"/>
    <w:rsid w:val="001F1E6F"/>
    <w:rsid w:val="00205868"/>
    <w:rsid w:val="002154EC"/>
    <w:rsid w:val="00225C14"/>
    <w:rsid w:val="00226DBF"/>
    <w:rsid w:val="00230626"/>
    <w:rsid w:val="00233D86"/>
    <w:rsid w:val="002446A6"/>
    <w:rsid w:val="002460B6"/>
    <w:rsid w:val="0024665D"/>
    <w:rsid w:val="00250CBE"/>
    <w:rsid w:val="0026347B"/>
    <w:rsid w:val="00263C10"/>
    <w:rsid w:val="0026607B"/>
    <w:rsid w:val="00267C83"/>
    <w:rsid w:val="002747D2"/>
    <w:rsid w:val="00274ACA"/>
    <w:rsid w:val="00280D32"/>
    <w:rsid w:val="00281EC7"/>
    <w:rsid w:val="00297010"/>
    <w:rsid w:val="002A0F4B"/>
    <w:rsid w:val="002A151D"/>
    <w:rsid w:val="002B2789"/>
    <w:rsid w:val="002B3C6D"/>
    <w:rsid w:val="002D22BC"/>
    <w:rsid w:val="002D500C"/>
    <w:rsid w:val="002D7AC6"/>
    <w:rsid w:val="002E50A1"/>
    <w:rsid w:val="002E7967"/>
    <w:rsid w:val="002F1034"/>
    <w:rsid w:val="00313982"/>
    <w:rsid w:val="0033102F"/>
    <w:rsid w:val="00333784"/>
    <w:rsid w:val="00333B1D"/>
    <w:rsid w:val="00346E47"/>
    <w:rsid w:val="00352F08"/>
    <w:rsid w:val="003611FD"/>
    <w:rsid w:val="00364E6C"/>
    <w:rsid w:val="0037519D"/>
    <w:rsid w:val="003767C9"/>
    <w:rsid w:val="00380D63"/>
    <w:rsid w:val="00386B4D"/>
    <w:rsid w:val="00387B8B"/>
    <w:rsid w:val="003A763E"/>
    <w:rsid w:val="003B3C81"/>
    <w:rsid w:val="003B5450"/>
    <w:rsid w:val="003B6851"/>
    <w:rsid w:val="003D5294"/>
    <w:rsid w:val="003E0B40"/>
    <w:rsid w:val="003F17D4"/>
    <w:rsid w:val="00400E13"/>
    <w:rsid w:val="00410366"/>
    <w:rsid w:val="00411E22"/>
    <w:rsid w:val="00417DCB"/>
    <w:rsid w:val="0042133E"/>
    <w:rsid w:val="00424422"/>
    <w:rsid w:val="00431502"/>
    <w:rsid w:val="0043316C"/>
    <w:rsid w:val="00437F1C"/>
    <w:rsid w:val="00445B18"/>
    <w:rsid w:val="0044632B"/>
    <w:rsid w:val="004471F4"/>
    <w:rsid w:val="00447C72"/>
    <w:rsid w:val="0045072C"/>
    <w:rsid w:val="0045217F"/>
    <w:rsid w:val="00453584"/>
    <w:rsid w:val="0046160E"/>
    <w:rsid w:val="004679BB"/>
    <w:rsid w:val="00471CCA"/>
    <w:rsid w:val="004771B3"/>
    <w:rsid w:val="00485C9B"/>
    <w:rsid w:val="0049705A"/>
    <w:rsid w:val="004979EF"/>
    <w:rsid w:val="004A587F"/>
    <w:rsid w:val="004A687A"/>
    <w:rsid w:val="004D202D"/>
    <w:rsid w:val="004D4150"/>
    <w:rsid w:val="004D46B0"/>
    <w:rsid w:val="004D49D5"/>
    <w:rsid w:val="004D7919"/>
    <w:rsid w:val="004E0C49"/>
    <w:rsid w:val="004F0AD9"/>
    <w:rsid w:val="004F212C"/>
    <w:rsid w:val="004F7EB9"/>
    <w:rsid w:val="00501D06"/>
    <w:rsid w:val="00523CE9"/>
    <w:rsid w:val="00525D0A"/>
    <w:rsid w:val="00537731"/>
    <w:rsid w:val="00543192"/>
    <w:rsid w:val="00543253"/>
    <w:rsid w:val="00544099"/>
    <w:rsid w:val="0054707D"/>
    <w:rsid w:val="00547A22"/>
    <w:rsid w:val="00547E46"/>
    <w:rsid w:val="0055027A"/>
    <w:rsid w:val="005506E0"/>
    <w:rsid w:val="00550A90"/>
    <w:rsid w:val="00551320"/>
    <w:rsid w:val="00553129"/>
    <w:rsid w:val="00555AC9"/>
    <w:rsid w:val="00564A69"/>
    <w:rsid w:val="00565F71"/>
    <w:rsid w:val="00570D4A"/>
    <w:rsid w:val="0057560B"/>
    <w:rsid w:val="00576A70"/>
    <w:rsid w:val="005837A3"/>
    <w:rsid w:val="005975F4"/>
    <w:rsid w:val="00597C7E"/>
    <w:rsid w:val="005A1A68"/>
    <w:rsid w:val="005A4F06"/>
    <w:rsid w:val="005A7145"/>
    <w:rsid w:val="005C1835"/>
    <w:rsid w:val="005C2EBA"/>
    <w:rsid w:val="005D0890"/>
    <w:rsid w:val="005D4E4C"/>
    <w:rsid w:val="005D5CC4"/>
    <w:rsid w:val="005E0409"/>
    <w:rsid w:val="005E2B52"/>
    <w:rsid w:val="005E5F71"/>
    <w:rsid w:val="005F2C35"/>
    <w:rsid w:val="005F71FF"/>
    <w:rsid w:val="006001A3"/>
    <w:rsid w:val="006213F1"/>
    <w:rsid w:val="00624DF4"/>
    <w:rsid w:val="00635F1C"/>
    <w:rsid w:val="00636223"/>
    <w:rsid w:val="00645451"/>
    <w:rsid w:val="006520F9"/>
    <w:rsid w:val="00653D01"/>
    <w:rsid w:val="00654124"/>
    <w:rsid w:val="0065600D"/>
    <w:rsid w:val="00657C31"/>
    <w:rsid w:val="00660A87"/>
    <w:rsid w:val="00667B20"/>
    <w:rsid w:val="00670305"/>
    <w:rsid w:val="00670B95"/>
    <w:rsid w:val="0067117C"/>
    <w:rsid w:val="00674BA4"/>
    <w:rsid w:val="00675403"/>
    <w:rsid w:val="00684097"/>
    <w:rsid w:val="00685E44"/>
    <w:rsid w:val="00686D62"/>
    <w:rsid w:val="00687FB2"/>
    <w:rsid w:val="006905D1"/>
    <w:rsid w:val="0069083E"/>
    <w:rsid w:val="006A05C3"/>
    <w:rsid w:val="006A4AC7"/>
    <w:rsid w:val="006B6833"/>
    <w:rsid w:val="006C0529"/>
    <w:rsid w:val="006C158C"/>
    <w:rsid w:val="006C1F52"/>
    <w:rsid w:val="006C6A60"/>
    <w:rsid w:val="006D12F5"/>
    <w:rsid w:val="006D4592"/>
    <w:rsid w:val="006D5941"/>
    <w:rsid w:val="006E5046"/>
    <w:rsid w:val="006E7A46"/>
    <w:rsid w:val="006F22DC"/>
    <w:rsid w:val="006F5A16"/>
    <w:rsid w:val="006F6462"/>
    <w:rsid w:val="00703922"/>
    <w:rsid w:val="00703BBD"/>
    <w:rsid w:val="007062D7"/>
    <w:rsid w:val="007064C3"/>
    <w:rsid w:val="00723224"/>
    <w:rsid w:val="00725B3F"/>
    <w:rsid w:val="00735498"/>
    <w:rsid w:val="007359D7"/>
    <w:rsid w:val="0073698D"/>
    <w:rsid w:val="007452D3"/>
    <w:rsid w:val="00753D1A"/>
    <w:rsid w:val="00756DF3"/>
    <w:rsid w:val="00764B1E"/>
    <w:rsid w:val="007744D5"/>
    <w:rsid w:val="0077565E"/>
    <w:rsid w:val="0077774D"/>
    <w:rsid w:val="007801FD"/>
    <w:rsid w:val="00782D0D"/>
    <w:rsid w:val="00784554"/>
    <w:rsid w:val="00792666"/>
    <w:rsid w:val="00792D81"/>
    <w:rsid w:val="00796AA7"/>
    <w:rsid w:val="007A01E1"/>
    <w:rsid w:val="007B0533"/>
    <w:rsid w:val="007B0938"/>
    <w:rsid w:val="007B1EAB"/>
    <w:rsid w:val="007B3BD2"/>
    <w:rsid w:val="007C51C7"/>
    <w:rsid w:val="007C596F"/>
    <w:rsid w:val="007C7E45"/>
    <w:rsid w:val="007E02AE"/>
    <w:rsid w:val="007E0E3A"/>
    <w:rsid w:val="007E4863"/>
    <w:rsid w:val="007E50B6"/>
    <w:rsid w:val="007E6B2D"/>
    <w:rsid w:val="007E710E"/>
    <w:rsid w:val="007F000A"/>
    <w:rsid w:val="007F2E24"/>
    <w:rsid w:val="008032C3"/>
    <w:rsid w:val="00803534"/>
    <w:rsid w:val="00811981"/>
    <w:rsid w:val="0081795A"/>
    <w:rsid w:val="00817FB3"/>
    <w:rsid w:val="00822D4D"/>
    <w:rsid w:val="0085789B"/>
    <w:rsid w:val="00857B34"/>
    <w:rsid w:val="008607B2"/>
    <w:rsid w:val="00863DCE"/>
    <w:rsid w:val="0086788F"/>
    <w:rsid w:val="00870DE0"/>
    <w:rsid w:val="00872D7A"/>
    <w:rsid w:val="008A1C81"/>
    <w:rsid w:val="008B208E"/>
    <w:rsid w:val="008F3591"/>
    <w:rsid w:val="008F589F"/>
    <w:rsid w:val="008F7F2D"/>
    <w:rsid w:val="00901C59"/>
    <w:rsid w:val="009020F4"/>
    <w:rsid w:val="0090339E"/>
    <w:rsid w:val="00905223"/>
    <w:rsid w:val="00906241"/>
    <w:rsid w:val="00914E01"/>
    <w:rsid w:val="00920D9F"/>
    <w:rsid w:val="00921C24"/>
    <w:rsid w:val="00927A63"/>
    <w:rsid w:val="00933444"/>
    <w:rsid w:val="00935C63"/>
    <w:rsid w:val="00951DBD"/>
    <w:rsid w:val="00951F0B"/>
    <w:rsid w:val="00955FE4"/>
    <w:rsid w:val="00956EA1"/>
    <w:rsid w:val="00962762"/>
    <w:rsid w:val="00964C68"/>
    <w:rsid w:val="00975DE3"/>
    <w:rsid w:val="009828AE"/>
    <w:rsid w:val="00983467"/>
    <w:rsid w:val="00991823"/>
    <w:rsid w:val="009925FD"/>
    <w:rsid w:val="009A2373"/>
    <w:rsid w:val="009B089A"/>
    <w:rsid w:val="009B30CA"/>
    <w:rsid w:val="009D0297"/>
    <w:rsid w:val="009E0676"/>
    <w:rsid w:val="009E43E6"/>
    <w:rsid w:val="009E6547"/>
    <w:rsid w:val="009E65C9"/>
    <w:rsid w:val="009F0462"/>
    <w:rsid w:val="009F4B6C"/>
    <w:rsid w:val="00A00BBA"/>
    <w:rsid w:val="00A1792F"/>
    <w:rsid w:val="00A215BD"/>
    <w:rsid w:val="00A268D6"/>
    <w:rsid w:val="00A34BE5"/>
    <w:rsid w:val="00A4172B"/>
    <w:rsid w:val="00A5612D"/>
    <w:rsid w:val="00A56296"/>
    <w:rsid w:val="00A629CA"/>
    <w:rsid w:val="00A64C40"/>
    <w:rsid w:val="00A717C1"/>
    <w:rsid w:val="00A853D0"/>
    <w:rsid w:val="00A86999"/>
    <w:rsid w:val="00A87EBA"/>
    <w:rsid w:val="00A91964"/>
    <w:rsid w:val="00AA02FA"/>
    <w:rsid w:val="00AA16BD"/>
    <w:rsid w:val="00AA23D2"/>
    <w:rsid w:val="00AA6022"/>
    <w:rsid w:val="00AA6AE4"/>
    <w:rsid w:val="00AB4A08"/>
    <w:rsid w:val="00AB6AD7"/>
    <w:rsid w:val="00AC0C49"/>
    <w:rsid w:val="00AC3A4F"/>
    <w:rsid w:val="00AE21CA"/>
    <w:rsid w:val="00AE25B0"/>
    <w:rsid w:val="00AF130F"/>
    <w:rsid w:val="00AF3C49"/>
    <w:rsid w:val="00AF6FA8"/>
    <w:rsid w:val="00AF71A4"/>
    <w:rsid w:val="00B00257"/>
    <w:rsid w:val="00B11197"/>
    <w:rsid w:val="00B11F38"/>
    <w:rsid w:val="00B2110E"/>
    <w:rsid w:val="00B217A8"/>
    <w:rsid w:val="00B26D50"/>
    <w:rsid w:val="00B37E92"/>
    <w:rsid w:val="00B410E0"/>
    <w:rsid w:val="00B54E67"/>
    <w:rsid w:val="00B62A92"/>
    <w:rsid w:val="00B72CE7"/>
    <w:rsid w:val="00B832AF"/>
    <w:rsid w:val="00B85345"/>
    <w:rsid w:val="00B86A20"/>
    <w:rsid w:val="00B8713C"/>
    <w:rsid w:val="00B87261"/>
    <w:rsid w:val="00B9338F"/>
    <w:rsid w:val="00BB2DA2"/>
    <w:rsid w:val="00BC06B2"/>
    <w:rsid w:val="00BC7BC8"/>
    <w:rsid w:val="00BD0585"/>
    <w:rsid w:val="00BD76C9"/>
    <w:rsid w:val="00BE408C"/>
    <w:rsid w:val="00BE4D08"/>
    <w:rsid w:val="00C01A81"/>
    <w:rsid w:val="00C150D1"/>
    <w:rsid w:val="00C32FD4"/>
    <w:rsid w:val="00C355BF"/>
    <w:rsid w:val="00C3646D"/>
    <w:rsid w:val="00C603EC"/>
    <w:rsid w:val="00C6383D"/>
    <w:rsid w:val="00C71374"/>
    <w:rsid w:val="00C8317D"/>
    <w:rsid w:val="00C86DE6"/>
    <w:rsid w:val="00C92474"/>
    <w:rsid w:val="00CA1B22"/>
    <w:rsid w:val="00CA1B24"/>
    <w:rsid w:val="00CA7C1F"/>
    <w:rsid w:val="00CB0287"/>
    <w:rsid w:val="00CC601E"/>
    <w:rsid w:val="00CC65FE"/>
    <w:rsid w:val="00CD0A59"/>
    <w:rsid w:val="00CD2AFC"/>
    <w:rsid w:val="00CD7BEC"/>
    <w:rsid w:val="00CE137D"/>
    <w:rsid w:val="00CE4C43"/>
    <w:rsid w:val="00CF5909"/>
    <w:rsid w:val="00D017B3"/>
    <w:rsid w:val="00D15662"/>
    <w:rsid w:val="00D157C0"/>
    <w:rsid w:val="00D15EFB"/>
    <w:rsid w:val="00D2128D"/>
    <w:rsid w:val="00D2507A"/>
    <w:rsid w:val="00D275D8"/>
    <w:rsid w:val="00D346BE"/>
    <w:rsid w:val="00D34ABD"/>
    <w:rsid w:val="00D43878"/>
    <w:rsid w:val="00D461D5"/>
    <w:rsid w:val="00D47B04"/>
    <w:rsid w:val="00D55784"/>
    <w:rsid w:val="00D55D5A"/>
    <w:rsid w:val="00D563F0"/>
    <w:rsid w:val="00D65FFA"/>
    <w:rsid w:val="00D72039"/>
    <w:rsid w:val="00D7288F"/>
    <w:rsid w:val="00D770B4"/>
    <w:rsid w:val="00D81BCB"/>
    <w:rsid w:val="00D81D11"/>
    <w:rsid w:val="00D84288"/>
    <w:rsid w:val="00D90F37"/>
    <w:rsid w:val="00D921DD"/>
    <w:rsid w:val="00DA74EF"/>
    <w:rsid w:val="00DB73A9"/>
    <w:rsid w:val="00DC2D95"/>
    <w:rsid w:val="00DC604C"/>
    <w:rsid w:val="00DD2FBC"/>
    <w:rsid w:val="00DE16C7"/>
    <w:rsid w:val="00DE175E"/>
    <w:rsid w:val="00DE3C6D"/>
    <w:rsid w:val="00DF1B1D"/>
    <w:rsid w:val="00DF1F63"/>
    <w:rsid w:val="00DF3B61"/>
    <w:rsid w:val="00E07329"/>
    <w:rsid w:val="00E25666"/>
    <w:rsid w:val="00E27E47"/>
    <w:rsid w:val="00E33425"/>
    <w:rsid w:val="00E36378"/>
    <w:rsid w:val="00E3E838"/>
    <w:rsid w:val="00E43BAA"/>
    <w:rsid w:val="00E5602B"/>
    <w:rsid w:val="00E6190C"/>
    <w:rsid w:val="00E674DB"/>
    <w:rsid w:val="00E70A50"/>
    <w:rsid w:val="00E81BFB"/>
    <w:rsid w:val="00E931D0"/>
    <w:rsid w:val="00EA2104"/>
    <w:rsid w:val="00EA24AE"/>
    <w:rsid w:val="00EA4BBD"/>
    <w:rsid w:val="00EA642A"/>
    <w:rsid w:val="00EA7369"/>
    <w:rsid w:val="00EB3C7D"/>
    <w:rsid w:val="00EB3D5E"/>
    <w:rsid w:val="00EB4371"/>
    <w:rsid w:val="00ED07F2"/>
    <w:rsid w:val="00ED16B3"/>
    <w:rsid w:val="00ED347F"/>
    <w:rsid w:val="00ED6931"/>
    <w:rsid w:val="00ED7630"/>
    <w:rsid w:val="00EF2EC7"/>
    <w:rsid w:val="00F0352D"/>
    <w:rsid w:val="00F0721E"/>
    <w:rsid w:val="00F1050C"/>
    <w:rsid w:val="00F16758"/>
    <w:rsid w:val="00F206E7"/>
    <w:rsid w:val="00F2312B"/>
    <w:rsid w:val="00F2415B"/>
    <w:rsid w:val="00F31049"/>
    <w:rsid w:val="00F36165"/>
    <w:rsid w:val="00F3768A"/>
    <w:rsid w:val="00F43874"/>
    <w:rsid w:val="00F44FD7"/>
    <w:rsid w:val="00F54D85"/>
    <w:rsid w:val="00F569FD"/>
    <w:rsid w:val="00F63F71"/>
    <w:rsid w:val="00F67AA1"/>
    <w:rsid w:val="00F73784"/>
    <w:rsid w:val="00F84551"/>
    <w:rsid w:val="00F97741"/>
    <w:rsid w:val="00FA5DB9"/>
    <w:rsid w:val="00FB10D1"/>
    <w:rsid w:val="00FB2FBE"/>
    <w:rsid w:val="00FC0C1C"/>
    <w:rsid w:val="00FC1F5E"/>
    <w:rsid w:val="00FE0C2C"/>
    <w:rsid w:val="00FE64CF"/>
    <w:rsid w:val="00FF6856"/>
    <w:rsid w:val="00FF6FA4"/>
    <w:rsid w:val="0131C226"/>
    <w:rsid w:val="013C578C"/>
    <w:rsid w:val="04250574"/>
    <w:rsid w:val="091C0D48"/>
    <w:rsid w:val="0A58BB05"/>
    <w:rsid w:val="0A7D1515"/>
    <w:rsid w:val="0B67FC06"/>
    <w:rsid w:val="0FEBC1A0"/>
    <w:rsid w:val="1F44AFC2"/>
    <w:rsid w:val="24FE1569"/>
    <w:rsid w:val="328DA623"/>
    <w:rsid w:val="36E5AD62"/>
    <w:rsid w:val="38EB4F6F"/>
    <w:rsid w:val="3C28E323"/>
    <w:rsid w:val="3F821D2F"/>
    <w:rsid w:val="44220E3B"/>
    <w:rsid w:val="44568530"/>
    <w:rsid w:val="4DD43A8E"/>
    <w:rsid w:val="4E758206"/>
    <w:rsid w:val="4EFAFE54"/>
    <w:rsid w:val="4FC9BD59"/>
    <w:rsid w:val="528F525A"/>
    <w:rsid w:val="54A627ED"/>
    <w:rsid w:val="5EEA2EA1"/>
    <w:rsid w:val="677F6E8D"/>
    <w:rsid w:val="67B86145"/>
    <w:rsid w:val="6898144A"/>
    <w:rsid w:val="71B9A465"/>
    <w:rsid w:val="72D155A9"/>
    <w:rsid w:val="7BF5C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2F3872"/>
  <w15:docId w15:val="{3FA0B77C-D508-4E6C-A940-235348FC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5E"/>
    <w:rPr>
      <w:rFonts w:ascii="Arial" w:eastAsia="Times New Roman" w:hAnsi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2B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62B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462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3462B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462B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3462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62B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3462B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DefaultParagraphFontChar1Char">
    <w:name w:val="Default Paragraph Font Char1 Char"/>
    <w:aliases w:val="Default Paragraph Font Char Char Char,Char Char1 Char Char Char Char Char Char Char Char Char Char Char Char Char Char Char Char Char"/>
    <w:basedOn w:val="Normal"/>
    <w:rsid w:val="00EB3D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D5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04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051"/>
  </w:style>
  <w:style w:type="character" w:customStyle="1" w:styleId="CommentTextChar">
    <w:name w:val="Comment Text Char"/>
    <w:link w:val="CommentText"/>
    <w:uiPriority w:val="99"/>
    <w:semiHidden/>
    <w:rsid w:val="0004105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1051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34"/>
    <w:qFormat/>
    <w:rsid w:val="002F1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D4A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D4A"/>
    <w:rPr>
      <w:rFonts w:ascii="Arial" w:eastAsia="Times New Roman" w:hAnsi="Arial"/>
    </w:rPr>
  </w:style>
  <w:style w:type="paragraph" w:styleId="PlainText">
    <w:name w:val="Plain Text"/>
    <w:basedOn w:val="Normal"/>
    <w:link w:val="PlainTextChar"/>
    <w:uiPriority w:val="99"/>
    <w:unhideWhenUsed/>
    <w:rsid w:val="0024665D"/>
    <w:rPr>
      <w:rFonts w:eastAsia="Calibri"/>
      <w:sz w:val="24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24665D"/>
    <w:rPr>
      <w:rFonts w:ascii="Arial" w:hAnsi="Arial"/>
      <w:sz w:val="24"/>
      <w:szCs w:val="21"/>
      <w:lang w:eastAsia="en-US"/>
    </w:rPr>
  </w:style>
  <w:style w:type="paragraph" w:styleId="NoSpacing">
    <w:name w:val="No Spacing"/>
    <w:uiPriority w:val="1"/>
    <w:qFormat/>
    <w:rsid w:val="0024665D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341C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71"/>
    <w:rsid w:val="0016761B"/>
    <w:rPr>
      <w:rFonts w:ascii="Arial" w:eastAsia="Times New Roman" w:hAnsi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50866-A35C-4849-88ED-D61E8939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747</Words>
  <Characters>4264</Characters>
  <Application>Microsoft Office Word</Application>
  <DocSecurity>0</DocSecurity>
  <Lines>35</Lines>
  <Paragraphs>10</Paragraphs>
  <ScaleCrop>false</ScaleCrop>
  <Company>whg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Roden</dc:creator>
  <cp:keywords/>
  <cp:lastModifiedBy>Charlotte Falconer</cp:lastModifiedBy>
  <cp:revision>3</cp:revision>
  <dcterms:created xsi:type="dcterms:W3CDTF">2026-06-18T14:16:00Z</dcterms:created>
  <dcterms:modified xsi:type="dcterms:W3CDTF">2026-06-25T08:49:00Z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7b8bdd5e,22574abe,7cd59fd5</vt:lpwstr>
  </property>
  <property fmtid="{D5CDD505-2E9C-101B-9397-08002B2CF9AE}" pid="3" name="ClassificationContentMarkingFooterFontProps">
    <vt:lpwstr>#0000ff,12,Calibri</vt:lpwstr>
  </property>
  <property fmtid="{D5CDD505-2E9C-101B-9397-08002B2CF9AE}" pid="4" name="ClassificationContentMarkingFooterText">
    <vt:lpwstr>COMMERCIAL IN CONFIDENCE</vt:lpwstr>
  </property>
  <property fmtid="{D5CDD505-2E9C-101B-9397-08002B2CF9AE}" pid="5" name="MSIP_Label_cdeea0c0-2c6b-4402-80e0-ae245e886c4d_Enabled">
    <vt:lpwstr>true</vt:lpwstr>
  </property>
  <property fmtid="{D5CDD505-2E9C-101B-9397-08002B2CF9AE}" pid="6" name="MSIP_Label_cdeea0c0-2c6b-4402-80e0-ae245e886c4d_SetDate">
    <vt:lpwstr>2024-07-21T11:06:44Z</vt:lpwstr>
  </property>
  <property fmtid="{D5CDD505-2E9C-101B-9397-08002B2CF9AE}" pid="7" name="MSIP_Label_cdeea0c0-2c6b-4402-80e0-ae245e886c4d_Method">
    <vt:lpwstr>Privileged</vt:lpwstr>
  </property>
  <property fmtid="{D5CDD505-2E9C-101B-9397-08002B2CF9AE}" pid="8" name="MSIP_Label_cdeea0c0-2c6b-4402-80e0-ae245e886c4d_Name">
    <vt:lpwstr>COMMERCIAL IN CONFIDENCE</vt:lpwstr>
  </property>
  <property fmtid="{D5CDD505-2E9C-101B-9397-08002B2CF9AE}" pid="9" name="MSIP_Label_cdeea0c0-2c6b-4402-80e0-ae245e886c4d_SiteId">
    <vt:lpwstr>9ae6db0e-23ea-4e89-bd99-9e3ad2a2d457</vt:lpwstr>
  </property>
  <property fmtid="{D5CDD505-2E9C-101B-9397-08002B2CF9AE}" pid="10" name="MSIP_Label_cdeea0c0-2c6b-4402-80e0-ae245e886c4d_ActionId">
    <vt:lpwstr>58a90e61-40cb-471d-9863-3367048bc266</vt:lpwstr>
  </property>
  <property fmtid="{D5CDD505-2E9C-101B-9397-08002B2CF9AE}" pid="11" name="MSIP_Label_cdeea0c0-2c6b-4402-80e0-ae245e886c4d_ContentBits">
    <vt:lpwstr>2</vt:lpwstr>
  </property>
</Properties>
</file>