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B175E" w14:textId="6FD97425" w:rsidR="0086272E" w:rsidRDefault="00BB7A46" w:rsidP="001D4A15">
      <w:pPr>
        <w:jc w:val="both"/>
        <w:rPr>
          <w:rFonts w:cs="Arial"/>
          <w:sz w:val="22"/>
          <w:szCs w:val="22"/>
        </w:rPr>
      </w:pPr>
      <w:r w:rsidRPr="00BB7A46">
        <w:rPr>
          <w:rFonts w:cs="Arial"/>
          <w:sz w:val="22"/>
          <w:szCs w:val="22"/>
        </w:rPr>
        <w:t xml:space="preserve">As the </w:t>
      </w:r>
      <w:r w:rsidR="0062403E">
        <w:rPr>
          <w:rFonts w:cs="Arial"/>
          <w:sz w:val="22"/>
          <w:szCs w:val="22"/>
        </w:rPr>
        <w:t>Service Desk Team Leader</w:t>
      </w:r>
      <w:r w:rsidRPr="00BB7A46">
        <w:rPr>
          <w:rFonts w:cs="Arial"/>
          <w:sz w:val="22"/>
          <w:szCs w:val="22"/>
        </w:rPr>
        <w:t xml:space="preserve">, you </w:t>
      </w:r>
      <w:r w:rsidR="0062403E">
        <w:rPr>
          <w:rFonts w:cs="Arial"/>
          <w:sz w:val="22"/>
          <w:szCs w:val="22"/>
        </w:rPr>
        <w:t xml:space="preserve">will be responsible for </w:t>
      </w:r>
      <w:r w:rsidR="000F1D13">
        <w:rPr>
          <w:rFonts w:cs="Arial"/>
          <w:sz w:val="22"/>
          <w:szCs w:val="22"/>
        </w:rPr>
        <w:t xml:space="preserve">technical </w:t>
      </w:r>
      <w:r w:rsidR="002A3DBE">
        <w:rPr>
          <w:rFonts w:cs="Arial"/>
          <w:sz w:val="22"/>
          <w:szCs w:val="22"/>
        </w:rPr>
        <w:t>support to colleagues across the business and at multiple</w:t>
      </w:r>
      <w:r w:rsidR="004C2EE5">
        <w:rPr>
          <w:rFonts w:cs="Arial"/>
          <w:sz w:val="22"/>
          <w:szCs w:val="22"/>
        </w:rPr>
        <w:t xml:space="preserve"> whg</w:t>
      </w:r>
      <w:r w:rsidR="002A3DBE">
        <w:rPr>
          <w:rFonts w:cs="Arial"/>
          <w:sz w:val="22"/>
          <w:szCs w:val="22"/>
        </w:rPr>
        <w:t xml:space="preserve"> sites.  </w:t>
      </w:r>
      <w:r w:rsidR="003574DB">
        <w:rPr>
          <w:rFonts w:cs="Arial"/>
          <w:sz w:val="22"/>
          <w:szCs w:val="22"/>
        </w:rPr>
        <w:t>You will lead a high performing team of IT Technicians</w:t>
      </w:r>
      <w:r w:rsidR="0086272E">
        <w:rPr>
          <w:rFonts w:cs="Arial"/>
          <w:sz w:val="22"/>
          <w:szCs w:val="22"/>
        </w:rPr>
        <w:t xml:space="preserve">, providing </w:t>
      </w:r>
      <w:r w:rsidR="00000BE2">
        <w:rPr>
          <w:rFonts w:cs="Arial"/>
          <w:sz w:val="22"/>
          <w:szCs w:val="22"/>
        </w:rPr>
        <w:t>‘hands on’ experience</w:t>
      </w:r>
      <w:r w:rsidR="001D4A15">
        <w:rPr>
          <w:rFonts w:cs="Arial"/>
          <w:sz w:val="22"/>
          <w:szCs w:val="22"/>
        </w:rPr>
        <w:t>,</w:t>
      </w:r>
      <w:r w:rsidR="00AE4932">
        <w:rPr>
          <w:rFonts w:cs="Arial"/>
          <w:sz w:val="22"/>
          <w:szCs w:val="22"/>
        </w:rPr>
        <w:t xml:space="preserve"> supporting the team to deliver </w:t>
      </w:r>
      <w:r w:rsidR="00000BE2">
        <w:rPr>
          <w:rFonts w:cs="Arial"/>
          <w:sz w:val="22"/>
          <w:szCs w:val="22"/>
        </w:rPr>
        <w:t>a</w:t>
      </w:r>
      <w:r w:rsidR="00AE4932">
        <w:rPr>
          <w:rFonts w:cs="Arial"/>
          <w:sz w:val="22"/>
          <w:szCs w:val="22"/>
        </w:rPr>
        <w:t>n</w:t>
      </w:r>
      <w:r w:rsidR="00000BE2">
        <w:rPr>
          <w:rFonts w:cs="Arial"/>
          <w:sz w:val="22"/>
          <w:szCs w:val="22"/>
        </w:rPr>
        <w:t xml:space="preserve"> </w:t>
      </w:r>
      <w:r w:rsidR="00AE4932">
        <w:rPr>
          <w:rFonts w:cs="Arial"/>
          <w:sz w:val="22"/>
          <w:szCs w:val="22"/>
        </w:rPr>
        <w:t>exceptional</w:t>
      </w:r>
      <w:r w:rsidR="0086272E">
        <w:rPr>
          <w:rFonts w:cs="Arial"/>
          <w:sz w:val="22"/>
          <w:szCs w:val="22"/>
        </w:rPr>
        <w:t xml:space="preserve"> service to </w:t>
      </w:r>
      <w:r w:rsidR="00C374B3">
        <w:rPr>
          <w:rFonts w:cs="Arial"/>
          <w:sz w:val="22"/>
          <w:szCs w:val="22"/>
        </w:rPr>
        <w:t xml:space="preserve">colleagues in adherence with </w:t>
      </w:r>
      <w:r w:rsidR="005A2AF7">
        <w:rPr>
          <w:rFonts w:cs="Arial"/>
          <w:sz w:val="22"/>
          <w:szCs w:val="22"/>
        </w:rPr>
        <w:t xml:space="preserve">established </w:t>
      </w:r>
      <w:r w:rsidR="00C374B3">
        <w:rPr>
          <w:rFonts w:cs="Arial"/>
          <w:sz w:val="22"/>
          <w:szCs w:val="22"/>
        </w:rPr>
        <w:t>ITIL aligned processes.</w:t>
      </w:r>
    </w:p>
    <w:p w14:paraId="7575AEF3" w14:textId="4DD72732" w:rsidR="00BB7A46" w:rsidRPr="00BB7A46" w:rsidRDefault="00BB7A46" w:rsidP="001D4A15">
      <w:pPr>
        <w:jc w:val="both"/>
        <w:rPr>
          <w:rFonts w:cs="Arial"/>
          <w:sz w:val="22"/>
          <w:szCs w:val="22"/>
        </w:rPr>
      </w:pPr>
      <w:r w:rsidRPr="00BB7A46">
        <w:rPr>
          <w:rFonts w:cs="Arial"/>
          <w:sz w:val="22"/>
          <w:szCs w:val="22"/>
        </w:rPr>
        <w:br/>
        <w:t xml:space="preserve">Reporting to the </w:t>
      </w:r>
      <w:r w:rsidR="00AF7394">
        <w:rPr>
          <w:rFonts w:cs="Arial"/>
          <w:sz w:val="22"/>
          <w:szCs w:val="22"/>
        </w:rPr>
        <w:t xml:space="preserve">Service and Operations Manager </w:t>
      </w:r>
      <w:r w:rsidR="00911795">
        <w:rPr>
          <w:rFonts w:cs="Arial"/>
          <w:sz w:val="22"/>
          <w:szCs w:val="22"/>
        </w:rPr>
        <w:t xml:space="preserve">you will work closely with the Service Delivery Manager </w:t>
      </w:r>
      <w:r w:rsidR="00E7132F">
        <w:rPr>
          <w:rFonts w:cs="Arial"/>
          <w:sz w:val="22"/>
          <w:szCs w:val="22"/>
        </w:rPr>
        <w:t xml:space="preserve">and colleagues </w:t>
      </w:r>
      <w:r w:rsidRPr="00BB7A46">
        <w:rPr>
          <w:rFonts w:cs="Arial"/>
          <w:sz w:val="22"/>
          <w:szCs w:val="22"/>
        </w:rPr>
        <w:t>across the Digital, Data &amp; Technology (DDaT) directorate,</w:t>
      </w:r>
      <w:r w:rsidR="00DF4678">
        <w:rPr>
          <w:rFonts w:cs="Arial"/>
          <w:sz w:val="22"/>
          <w:szCs w:val="22"/>
        </w:rPr>
        <w:t xml:space="preserve"> including IT Security, Infrastructure, Applications and Digital team</w:t>
      </w:r>
      <w:r w:rsidR="00CF0D52">
        <w:rPr>
          <w:rFonts w:cs="Arial"/>
          <w:sz w:val="22"/>
          <w:szCs w:val="22"/>
        </w:rPr>
        <w:t xml:space="preserve">s, to ensure </w:t>
      </w:r>
      <w:r w:rsidR="00E63497">
        <w:rPr>
          <w:rFonts w:cs="Arial"/>
          <w:sz w:val="22"/>
          <w:szCs w:val="22"/>
        </w:rPr>
        <w:t>all service requests, incidents</w:t>
      </w:r>
      <w:r w:rsidR="002000EA">
        <w:rPr>
          <w:rFonts w:cs="Arial"/>
          <w:sz w:val="22"/>
          <w:szCs w:val="22"/>
        </w:rPr>
        <w:t xml:space="preserve">, </w:t>
      </w:r>
      <w:r w:rsidR="000A7DF3">
        <w:rPr>
          <w:rFonts w:cs="Arial"/>
          <w:sz w:val="22"/>
          <w:szCs w:val="22"/>
        </w:rPr>
        <w:t xml:space="preserve">problems, </w:t>
      </w:r>
      <w:r w:rsidR="002000EA">
        <w:rPr>
          <w:rFonts w:cs="Arial"/>
          <w:sz w:val="22"/>
          <w:szCs w:val="22"/>
        </w:rPr>
        <w:t>asset</w:t>
      </w:r>
      <w:r w:rsidR="00E63497">
        <w:rPr>
          <w:rFonts w:cs="Arial"/>
          <w:sz w:val="22"/>
          <w:szCs w:val="22"/>
        </w:rPr>
        <w:t xml:space="preserve"> and change records are coordinated effectively through the I</w:t>
      </w:r>
      <w:r w:rsidR="0083172E">
        <w:rPr>
          <w:rFonts w:cs="Arial"/>
          <w:sz w:val="22"/>
          <w:szCs w:val="22"/>
        </w:rPr>
        <w:t>T</w:t>
      </w:r>
      <w:r w:rsidR="00E63497">
        <w:rPr>
          <w:rFonts w:cs="Arial"/>
          <w:sz w:val="22"/>
          <w:szCs w:val="22"/>
        </w:rPr>
        <w:t>SM</w:t>
      </w:r>
      <w:r w:rsidR="0083172E">
        <w:rPr>
          <w:rFonts w:cs="Arial"/>
          <w:sz w:val="22"/>
          <w:szCs w:val="22"/>
        </w:rPr>
        <w:t xml:space="preserve"> solution.</w:t>
      </w:r>
      <w:r w:rsidRPr="00BB7A46">
        <w:rPr>
          <w:rFonts w:cs="Arial"/>
          <w:sz w:val="22"/>
          <w:szCs w:val="22"/>
        </w:rPr>
        <w:br/>
      </w:r>
      <w:r w:rsidRPr="00BB7A46">
        <w:rPr>
          <w:rFonts w:cs="Arial"/>
          <w:sz w:val="22"/>
          <w:szCs w:val="22"/>
        </w:rPr>
        <w:br/>
        <w:t xml:space="preserve">You will </w:t>
      </w:r>
      <w:r w:rsidR="008B5C53">
        <w:rPr>
          <w:rFonts w:cs="Arial"/>
          <w:sz w:val="22"/>
          <w:szCs w:val="22"/>
        </w:rPr>
        <w:t xml:space="preserve">lead and develop your team, </w:t>
      </w:r>
      <w:r w:rsidRPr="00BB7A46">
        <w:rPr>
          <w:rFonts w:cs="Arial"/>
          <w:sz w:val="22"/>
          <w:szCs w:val="22"/>
        </w:rPr>
        <w:t xml:space="preserve">fostering a culture of continuous improvement, collaboration and </w:t>
      </w:r>
      <w:r w:rsidR="00107E9B">
        <w:rPr>
          <w:rFonts w:cs="Arial"/>
          <w:sz w:val="22"/>
          <w:szCs w:val="22"/>
        </w:rPr>
        <w:t>service</w:t>
      </w:r>
      <w:r w:rsidRPr="00BB7A46">
        <w:rPr>
          <w:rFonts w:cs="Arial"/>
          <w:sz w:val="22"/>
          <w:szCs w:val="22"/>
        </w:rPr>
        <w:t xml:space="preserve"> excellence.</w:t>
      </w:r>
    </w:p>
    <w:p w14:paraId="27D6DE42" w14:textId="77777777" w:rsidR="006001A3" w:rsidRPr="00BD7F0E" w:rsidRDefault="006001A3" w:rsidP="001D4A15">
      <w:pPr>
        <w:jc w:val="both"/>
        <w:rPr>
          <w:rFonts w:cs="Arial"/>
          <w:color w:val="000000"/>
          <w:sz w:val="22"/>
          <w:szCs w:val="22"/>
          <w:u w:val="single"/>
        </w:rPr>
      </w:pPr>
      <w:r w:rsidRPr="00BD7F0E">
        <w:rPr>
          <w:rFonts w:cs="Arial"/>
          <w:color w:val="000000"/>
          <w:sz w:val="22"/>
          <w:szCs w:val="22"/>
          <w:u w:val="single"/>
        </w:rPr>
        <w:tab/>
      </w:r>
      <w:r w:rsidRPr="00BD7F0E">
        <w:rPr>
          <w:rFonts w:cs="Arial"/>
          <w:color w:val="000000"/>
          <w:sz w:val="22"/>
          <w:szCs w:val="22"/>
          <w:u w:val="single"/>
        </w:rPr>
        <w:tab/>
      </w:r>
      <w:r w:rsidRPr="00BD7F0E">
        <w:rPr>
          <w:rFonts w:cs="Arial"/>
          <w:color w:val="000000"/>
          <w:sz w:val="22"/>
          <w:szCs w:val="22"/>
          <w:u w:val="single"/>
        </w:rPr>
        <w:tab/>
      </w:r>
      <w:r w:rsidRPr="00BD7F0E">
        <w:rPr>
          <w:rFonts w:cs="Arial"/>
          <w:color w:val="000000"/>
          <w:sz w:val="22"/>
          <w:szCs w:val="22"/>
          <w:u w:val="single"/>
        </w:rPr>
        <w:tab/>
      </w:r>
      <w:r w:rsidRPr="00BD7F0E">
        <w:rPr>
          <w:rFonts w:cs="Arial"/>
          <w:color w:val="000000"/>
          <w:sz w:val="22"/>
          <w:szCs w:val="22"/>
          <w:u w:val="single"/>
        </w:rPr>
        <w:tab/>
      </w:r>
      <w:r w:rsidRPr="00BD7F0E">
        <w:rPr>
          <w:rFonts w:cs="Arial"/>
          <w:color w:val="000000"/>
          <w:sz w:val="22"/>
          <w:szCs w:val="22"/>
          <w:u w:val="single"/>
        </w:rPr>
        <w:tab/>
      </w:r>
      <w:r w:rsidRPr="00BD7F0E">
        <w:rPr>
          <w:rFonts w:cs="Arial"/>
          <w:color w:val="000000"/>
          <w:sz w:val="22"/>
          <w:szCs w:val="22"/>
          <w:u w:val="single"/>
        </w:rPr>
        <w:tab/>
      </w:r>
      <w:r w:rsidRPr="00BD7F0E">
        <w:rPr>
          <w:rFonts w:cs="Arial"/>
          <w:color w:val="000000"/>
          <w:sz w:val="22"/>
          <w:szCs w:val="22"/>
          <w:u w:val="single"/>
        </w:rPr>
        <w:tab/>
      </w:r>
      <w:r w:rsidRPr="00BD7F0E">
        <w:rPr>
          <w:rFonts w:cs="Arial"/>
          <w:color w:val="000000"/>
          <w:sz w:val="22"/>
          <w:szCs w:val="22"/>
          <w:u w:val="single"/>
        </w:rPr>
        <w:tab/>
      </w:r>
    </w:p>
    <w:p w14:paraId="06448A96" w14:textId="77777777" w:rsidR="002B4F0F" w:rsidRDefault="002B4F0F" w:rsidP="001D4A15">
      <w:pPr>
        <w:tabs>
          <w:tab w:val="left" w:pos="540"/>
        </w:tabs>
        <w:jc w:val="both"/>
        <w:rPr>
          <w:rFonts w:cs="Arial"/>
          <w:b/>
          <w:color w:val="002060"/>
          <w:sz w:val="24"/>
          <w:szCs w:val="24"/>
        </w:rPr>
      </w:pPr>
    </w:p>
    <w:p w14:paraId="5E4238A8" w14:textId="4ACF1AD0" w:rsidR="00ED6931" w:rsidRDefault="006001A3" w:rsidP="001D4A15">
      <w:pPr>
        <w:tabs>
          <w:tab w:val="left" w:pos="540"/>
        </w:tabs>
        <w:jc w:val="both"/>
        <w:rPr>
          <w:rFonts w:cs="Arial"/>
          <w:b/>
          <w:color w:val="000000"/>
          <w:sz w:val="22"/>
          <w:szCs w:val="22"/>
        </w:rPr>
      </w:pPr>
      <w:r w:rsidRPr="00BD7F0E">
        <w:rPr>
          <w:rFonts w:cs="Arial"/>
          <w:b/>
          <w:color w:val="002060"/>
          <w:sz w:val="24"/>
          <w:szCs w:val="24"/>
        </w:rPr>
        <w:t>What are my key responsibilities?</w:t>
      </w:r>
    </w:p>
    <w:p w14:paraId="53B31FB9" w14:textId="77777777" w:rsidR="00BB7A46" w:rsidRDefault="00BB7A46" w:rsidP="001D4A15">
      <w:pPr>
        <w:tabs>
          <w:tab w:val="left" w:pos="540"/>
        </w:tabs>
        <w:jc w:val="both"/>
        <w:rPr>
          <w:rFonts w:cs="Arial"/>
          <w:b/>
          <w:color w:val="000000"/>
          <w:sz w:val="22"/>
          <w:szCs w:val="22"/>
        </w:rPr>
      </w:pPr>
    </w:p>
    <w:p w14:paraId="2169E258" w14:textId="4259246C" w:rsidR="009A38DA" w:rsidRPr="00BB7A46" w:rsidRDefault="009A38DA" w:rsidP="001D4A15">
      <w:pPr>
        <w:tabs>
          <w:tab w:val="left" w:pos="540"/>
        </w:tabs>
        <w:jc w:val="both"/>
        <w:rPr>
          <w:rFonts w:cs="Arial"/>
          <w:b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>Service Desk</w:t>
      </w:r>
    </w:p>
    <w:p w14:paraId="2E4C169F" w14:textId="04499B44" w:rsidR="009E2FAE" w:rsidRDefault="00816864" w:rsidP="001D4A15">
      <w:pPr>
        <w:pStyle w:val="ListBullet"/>
        <w:numPr>
          <w:ilvl w:val="0"/>
          <w:numId w:val="29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Take ownership </w:t>
      </w:r>
      <w:r w:rsidR="009548AC">
        <w:rPr>
          <w:rFonts w:ascii="Arial" w:hAnsi="Arial" w:cs="Arial"/>
        </w:rPr>
        <w:t>of the ITSM tool</w:t>
      </w:r>
      <w:r w:rsidR="00746F8D">
        <w:rPr>
          <w:rFonts w:ascii="Arial" w:hAnsi="Arial" w:cs="Arial"/>
        </w:rPr>
        <w:t>, including configuration and maintenance</w:t>
      </w:r>
      <w:r w:rsidR="002F29E5">
        <w:rPr>
          <w:rFonts w:ascii="Arial" w:hAnsi="Arial" w:cs="Arial"/>
        </w:rPr>
        <w:t xml:space="preserve"> </w:t>
      </w:r>
      <w:r w:rsidR="009548AC">
        <w:rPr>
          <w:rFonts w:ascii="Arial" w:hAnsi="Arial" w:cs="Arial"/>
        </w:rPr>
        <w:t>and t</w:t>
      </w:r>
      <w:r>
        <w:rPr>
          <w:rFonts w:ascii="Arial" w:hAnsi="Arial" w:cs="Arial"/>
        </w:rPr>
        <w:t xml:space="preserve">he Incident </w:t>
      </w:r>
      <w:r w:rsidR="00E24A8C">
        <w:rPr>
          <w:rFonts w:ascii="Arial" w:hAnsi="Arial" w:cs="Arial"/>
        </w:rPr>
        <w:t>Management process</w:t>
      </w:r>
      <w:r w:rsidR="001D4A15">
        <w:rPr>
          <w:rFonts w:ascii="Arial" w:hAnsi="Arial" w:cs="Arial"/>
        </w:rPr>
        <w:t>,</w:t>
      </w:r>
      <w:r w:rsidR="006A0E7E">
        <w:rPr>
          <w:rFonts w:ascii="Arial" w:hAnsi="Arial" w:cs="Arial"/>
        </w:rPr>
        <w:t xml:space="preserve"> </w:t>
      </w:r>
      <w:r w:rsidR="00EE5606">
        <w:rPr>
          <w:rFonts w:ascii="Arial" w:hAnsi="Arial" w:cs="Arial"/>
        </w:rPr>
        <w:t>supporting</w:t>
      </w:r>
      <w:r w:rsidR="00EF1AFB">
        <w:rPr>
          <w:rFonts w:ascii="Arial" w:hAnsi="Arial" w:cs="Arial"/>
        </w:rPr>
        <w:t xml:space="preserve"> all </w:t>
      </w:r>
      <w:proofErr w:type="spellStart"/>
      <w:r w:rsidR="00EF1AFB">
        <w:rPr>
          <w:rFonts w:ascii="Arial" w:hAnsi="Arial" w:cs="Arial"/>
        </w:rPr>
        <w:t>whg</w:t>
      </w:r>
      <w:proofErr w:type="spellEnd"/>
      <w:r w:rsidR="00EF1AFB">
        <w:rPr>
          <w:rFonts w:ascii="Arial" w:hAnsi="Arial" w:cs="Arial"/>
        </w:rPr>
        <w:t xml:space="preserve"> core IT systems, both hardware and software</w:t>
      </w:r>
      <w:r w:rsidR="00742A33">
        <w:rPr>
          <w:rFonts w:ascii="Arial" w:hAnsi="Arial" w:cs="Arial"/>
        </w:rPr>
        <w:t>.</w:t>
      </w:r>
    </w:p>
    <w:p w14:paraId="1C982950" w14:textId="34CE5854" w:rsidR="00E10EA8" w:rsidRPr="002B4F0F" w:rsidRDefault="00E10EA8" w:rsidP="001D4A15">
      <w:pPr>
        <w:pStyle w:val="ListBullet"/>
        <w:numPr>
          <w:ilvl w:val="0"/>
          <w:numId w:val="29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Work to reduce repeated incidents through effective </w:t>
      </w:r>
      <w:r w:rsidR="001D4A15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roblem management, recording </w:t>
      </w:r>
      <w:r w:rsidR="001D4A15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nown </w:t>
      </w:r>
      <w:r w:rsidR="001D4A15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rrors </w:t>
      </w:r>
      <w:r w:rsidR="00C16671">
        <w:rPr>
          <w:rFonts w:ascii="Arial" w:hAnsi="Arial" w:cs="Arial"/>
        </w:rPr>
        <w:t xml:space="preserve">and liaising with </w:t>
      </w:r>
      <w:r w:rsidR="00A463BA">
        <w:rPr>
          <w:rFonts w:ascii="Arial" w:hAnsi="Arial" w:cs="Arial"/>
        </w:rPr>
        <w:t xml:space="preserve">colleagues across the DDaT team effectively </w:t>
      </w:r>
      <w:r w:rsidR="00967FDC">
        <w:rPr>
          <w:rFonts w:ascii="Arial" w:hAnsi="Arial" w:cs="Arial"/>
        </w:rPr>
        <w:t>to ensure stability and service transition of change</w:t>
      </w:r>
      <w:r w:rsidR="007A7FAD">
        <w:rPr>
          <w:rFonts w:ascii="Arial" w:hAnsi="Arial" w:cs="Arial"/>
        </w:rPr>
        <w:t xml:space="preserve">s, upgrades and new functionality into business as usual. </w:t>
      </w:r>
    </w:p>
    <w:p w14:paraId="66BBB451" w14:textId="517EE68E" w:rsidR="0010105D" w:rsidRDefault="0010105D" w:rsidP="001D4A15">
      <w:pPr>
        <w:pStyle w:val="ListBullet"/>
        <w:numPr>
          <w:ilvl w:val="0"/>
          <w:numId w:val="29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Ensure </w:t>
      </w:r>
      <w:r w:rsidR="0005619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ervice </w:t>
      </w:r>
      <w:r w:rsidR="00056197">
        <w:rPr>
          <w:rFonts w:ascii="Arial" w:hAnsi="Arial" w:cs="Arial"/>
        </w:rPr>
        <w:t>R</w:t>
      </w:r>
      <w:r>
        <w:rPr>
          <w:rFonts w:ascii="Arial" w:hAnsi="Arial" w:cs="Arial"/>
        </w:rPr>
        <w:t>equests are triaged</w:t>
      </w:r>
      <w:r w:rsidR="00844F8D">
        <w:rPr>
          <w:rFonts w:ascii="Arial" w:hAnsi="Arial" w:cs="Arial"/>
        </w:rPr>
        <w:t xml:space="preserve"> and </w:t>
      </w:r>
      <w:r w:rsidR="00975A50">
        <w:rPr>
          <w:rFonts w:ascii="Arial" w:hAnsi="Arial" w:cs="Arial"/>
        </w:rPr>
        <w:t>prioritised,</w:t>
      </w:r>
      <w:r w:rsidR="00844F8D">
        <w:rPr>
          <w:rFonts w:ascii="Arial" w:hAnsi="Arial" w:cs="Arial"/>
        </w:rPr>
        <w:t xml:space="preserve"> so </w:t>
      </w:r>
      <w:r w:rsidR="007A7053">
        <w:rPr>
          <w:rFonts w:ascii="Arial" w:hAnsi="Arial" w:cs="Arial"/>
        </w:rPr>
        <w:t xml:space="preserve">colleagues </w:t>
      </w:r>
      <w:r w:rsidR="00975A50">
        <w:rPr>
          <w:rFonts w:ascii="Arial" w:hAnsi="Arial" w:cs="Arial"/>
        </w:rPr>
        <w:t xml:space="preserve">across the business </w:t>
      </w:r>
      <w:r w:rsidR="007A7053">
        <w:rPr>
          <w:rFonts w:ascii="Arial" w:hAnsi="Arial" w:cs="Arial"/>
        </w:rPr>
        <w:t xml:space="preserve">are </w:t>
      </w:r>
      <w:r w:rsidR="00975A50">
        <w:rPr>
          <w:rFonts w:ascii="Arial" w:hAnsi="Arial" w:cs="Arial"/>
        </w:rPr>
        <w:t>supported within established internal service levels.</w:t>
      </w:r>
    </w:p>
    <w:p w14:paraId="4A01798B" w14:textId="0C9EB0A7" w:rsidR="0010105D" w:rsidRPr="00F40687" w:rsidRDefault="00737CE2" w:rsidP="001D4A15">
      <w:pPr>
        <w:pStyle w:val="ListBullet"/>
        <w:numPr>
          <w:ilvl w:val="0"/>
          <w:numId w:val="29"/>
        </w:numPr>
        <w:spacing w:line="240" w:lineRule="auto"/>
        <w:jc w:val="both"/>
        <w:rPr>
          <w:rFonts w:ascii="Arial" w:hAnsi="Arial" w:cs="Arial"/>
        </w:rPr>
      </w:pPr>
      <w:r w:rsidRPr="00F40687">
        <w:rPr>
          <w:rFonts w:ascii="Arial" w:hAnsi="Arial" w:cs="Arial"/>
        </w:rPr>
        <w:t xml:space="preserve">Ensure all colleague onboarding, through </w:t>
      </w:r>
      <w:r w:rsidR="00D70B53" w:rsidRPr="00F40687">
        <w:rPr>
          <w:rFonts w:ascii="Arial" w:hAnsi="Arial" w:cs="Arial"/>
        </w:rPr>
        <w:t>‘Starter, Mover, Leaver’ processes</w:t>
      </w:r>
      <w:r w:rsidR="001F64E9">
        <w:rPr>
          <w:rFonts w:ascii="Arial" w:hAnsi="Arial" w:cs="Arial"/>
        </w:rPr>
        <w:t>,</w:t>
      </w:r>
      <w:r w:rsidR="00D70B53" w:rsidRPr="00F40687">
        <w:rPr>
          <w:rFonts w:ascii="Arial" w:hAnsi="Arial" w:cs="Arial"/>
        </w:rPr>
        <w:t xml:space="preserve"> is on time</w:t>
      </w:r>
      <w:r w:rsidR="00F40687" w:rsidRPr="00F40687">
        <w:rPr>
          <w:rFonts w:ascii="Arial" w:hAnsi="Arial" w:cs="Arial"/>
        </w:rPr>
        <w:t xml:space="preserve"> and</w:t>
      </w:r>
      <w:r w:rsidR="006444D0" w:rsidRPr="00F40687">
        <w:rPr>
          <w:rFonts w:ascii="Arial" w:hAnsi="Arial" w:cs="Arial"/>
        </w:rPr>
        <w:t xml:space="preserve"> adheres to security policies and ro</w:t>
      </w:r>
      <w:r w:rsidR="00F40687" w:rsidRPr="00F40687">
        <w:rPr>
          <w:rFonts w:ascii="Arial" w:hAnsi="Arial" w:cs="Arial"/>
        </w:rPr>
        <w:t>le.</w:t>
      </w:r>
    </w:p>
    <w:p w14:paraId="3ABD290D" w14:textId="3B242FDF" w:rsidR="00867F25" w:rsidRPr="00737CE2" w:rsidRDefault="004447C3" w:rsidP="001D4A15">
      <w:pPr>
        <w:pStyle w:val="ListBullet"/>
        <w:numPr>
          <w:ilvl w:val="0"/>
          <w:numId w:val="29"/>
        </w:numPr>
        <w:spacing w:line="240" w:lineRule="auto"/>
        <w:jc w:val="both"/>
        <w:rPr>
          <w:rFonts w:ascii="Arial" w:hAnsi="Arial" w:cs="Arial"/>
        </w:rPr>
      </w:pPr>
      <w:r w:rsidRPr="00737CE2">
        <w:rPr>
          <w:rFonts w:ascii="Arial" w:hAnsi="Arial" w:cs="Arial"/>
        </w:rPr>
        <w:t xml:space="preserve">Take ownership of the management of colleague </w:t>
      </w:r>
      <w:r w:rsidR="00056197" w:rsidRPr="00737CE2">
        <w:rPr>
          <w:rFonts w:ascii="Arial" w:hAnsi="Arial" w:cs="Arial"/>
        </w:rPr>
        <w:t>A</w:t>
      </w:r>
      <w:r w:rsidRPr="00737CE2">
        <w:rPr>
          <w:rFonts w:ascii="Arial" w:hAnsi="Arial" w:cs="Arial"/>
        </w:rPr>
        <w:t>sset</w:t>
      </w:r>
      <w:r w:rsidR="002F29E5" w:rsidRPr="00737CE2">
        <w:rPr>
          <w:rFonts w:ascii="Arial" w:hAnsi="Arial" w:cs="Arial"/>
        </w:rPr>
        <w:t xml:space="preserve"> lifecycle</w:t>
      </w:r>
      <w:r w:rsidRPr="00737CE2">
        <w:rPr>
          <w:rFonts w:ascii="Arial" w:hAnsi="Arial" w:cs="Arial"/>
        </w:rPr>
        <w:t xml:space="preserve"> </w:t>
      </w:r>
      <w:r w:rsidR="000F2900" w:rsidRPr="00737CE2">
        <w:rPr>
          <w:rFonts w:ascii="Arial" w:hAnsi="Arial" w:cs="Arial"/>
        </w:rPr>
        <w:t>in the recording and security of IT and colleague equipment through the ITSM</w:t>
      </w:r>
      <w:r w:rsidR="00F976FA" w:rsidRPr="00737CE2">
        <w:rPr>
          <w:rFonts w:ascii="Arial" w:hAnsi="Arial" w:cs="Arial"/>
        </w:rPr>
        <w:t xml:space="preserve">, </w:t>
      </w:r>
      <w:r w:rsidR="00A81420" w:rsidRPr="00737CE2">
        <w:rPr>
          <w:rFonts w:ascii="Arial" w:hAnsi="Arial" w:cs="Arial"/>
        </w:rPr>
        <w:t xml:space="preserve">including the </w:t>
      </w:r>
      <w:r w:rsidR="00F976FA" w:rsidRPr="00737CE2">
        <w:rPr>
          <w:rFonts w:ascii="Arial" w:hAnsi="Arial" w:cs="Arial"/>
        </w:rPr>
        <w:t>mana</w:t>
      </w:r>
      <w:r w:rsidR="00A81420" w:rsidRPr="00737CE2">
        <w:rPr>
          <w:rFonts w:ascii="Arial" w:hAnsi="Arial" w:cs="Arial"/>
        </w:rPr>
        <w:t>gement of</w:t>
      </w:r>
      <w:r w:rsidR="00F976FA" w:rsidRPr="00737CE2">
        <w:rPr>
          <w:rFonts w:ascii="Arial" w:hAnsi="Arial" w:cs="Arial"/>
        </w:rPr>
        <w:t xml:space="preserve"> the WEEE rec</w:t>
      </w:r>
      <w:r w:rsidR="00FF3D1A" w:rsidRPr="00737CE2">
        <w:rPr>
          <w:rFonts w:ascii="Arial" w:hAnsi="Arial" w:cs="Arial"/>
        </w:rPr>
        <w:t>ycling process.</w:t>
      </w:r>
    </w:p>
    <w:p w14:paraId="2C8D1075" w14:textId="0D5A0502" w:rsidR="00867F25" w:rsidRPr="002B4F0F" w:rsidRDefault="00867F25" w:rsidP="001D4A15">
      <w:pPr>
        <w:pStyle w:val="ListBullet"/>
        <w:numPr>
          <w:ilvl w:val="0"/>
          <w:numId w:val="29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Actively own the ITSM knowledge base</w:t>
      </w:r>
      <w:r w:rsidR="001D4A1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ensuring standard operating procedures and colleague user guides are </w:t>
      </w:r>
      <w:r w:rsidR="003F79F1">
        <w:rPr>
          <w:rFonts w:ascii="Arial" w:hAnsi="Arial" w:cs="Arial"/>
        </w:rPr>
        <w:t>kept up</w:t>
      </w:r>
      <w:r w:rsidR="00C05DFE">
        <w:rPr>
          <w:rFonts w:ascii="Arial" w:hAnsi="Arial" w:cs="Arial"/>
        </w:rPr>
        <w:t xml:space="preserve"> to date and </w:t>
      </w:r>
      <w:r w:rsidR="008E3A1E">
        <w:rPr>
          <w:rFonts w:ascii="Arial" w:hAnsi="Arial" w:cs="Arial"/>
        </w:rPr>
        <w:t>professionally presented while driving</w:t>
      </w:r>
      <w:r w:rsidR="001D4A15">
        <w:rPr>
          <w:rFonts w:ascii="Arial" w:hAnsi="Arial" w:cs="Arial"/>
        </w:rPr>
        <w:t>,</w:t>
      </w:r>
      <w:r w:rsidR="008E3A1E">
        <w:rPr>
          <w:rFonts w:ascii="Arial" w:hAnsi="Arial" w:cs="Arial"/>
        </w:rPr>
        <w:t xml:space="preserve"> where appropriate</w:t>
      </w:r>
      <w:r w:rsidR="00C05DFE">
        <w:rPr>
          <w:rFonts w:ascii="Arial" w:hAnsi="Arial" w:cs="Arial"/>
        </w:rPr>
        <w:t>,</w:t>
      </w:r>
      <w:r w:rsidR="008E3A1E">
        <w:rPr>
          <w:rFonts w:ascii="Arial" w:hAnsi="Arial" w:cs="Arial"/>
        </w:rPr>
        <w:t xml:space="preserve"> effective self-service</w:t>
      </w:r>
      <w:r w:rsidR="00737CE2">
        <w:rPr>
          <w:rFonts w:ascii="Arial" w:hAnsi="Arial" w:cs="Arial"/>
        </w:rPr>
        <w:t>.</w:t>
      </w:r>
    </w:p>
    <w:p w14:paraId="7967B9BC" w14:textId="54BE4C0D" w:rsidR="00BB7A46" w:rsidRPr="009D12C0" w:rsidRDefault="0023527A" w:rsidP="001D4A15">
      <w:pPr>
        <w:pStyle w:val="ListBullet"/>
        <w:numPr>
          <w:ilvl w:val="0"/>
          <w:numId w:val="29"/>
        </w:numPr>
        <w:spacing w:line="240" w:lineRule="auto"/>
        <w:jc w:val="both"/>
        <w:rPr>
          <w:rFonts w:ascii="Arial" w:hAnsi="Arial" w:cs="Arial"/>
        </w:rPr>
      </w:pPr>
      <w:r w:rsidRPr="009D12C0">
        <w:rPr>
          <w:rFonts w:ascii="Arial" w:hAnsi="Arial" w:cs="Arial"/>
        </w:rPr>
        <w:t xml:space="preserve">Drive a culture of continual improvement </w:t>
      </w:r>
      <w:r w:rsidR="000720B8" w:rsidRPr="009D12C0">
        <w:rPr>
          <w:rFonts w:ascii="Arial" w:hAnsi="Arial" w:cs="Arial"/>
        </w:rPr>
        <w:t xml:space="preserve">across the Service Desk </w:t>
      </w:r>
      <w:r w:rsidR="009D12C0" w:rsidRPr="009D12C0">
        <w:rPr>
          <w:rFonts w:ascii="Arial" w:hAnsi="Arial" w:cs="Arial"/>
        </w:rPr>
        <w:t>tea</w:t>
      </w:r>
      <w:r w:rsidR="00102063">
        <w:rPr>
          <w:rFonts w:ascii="Arial" w:hAnsi="Arial" w:cs="Arial"/>
        </w:rPr>
        <w:t xml:space="preserve">m, </w:t>
      </w:r>
      <w:r w:rsidR="002A6773">
        <w:rPr>
          <w:rFonts w:ascii="Arial" w:hAnsi="Arial" w:cs="Arial"/>
        </w:rPr>
        <w:t xml:space="preserve">aligning </w:t>
      </w:r>
      <w:r w:rsidR="00007D49">
        <w:rPr>
          <w:rFonts w:ascii="Arial" w:hAnsi="Arial" w:cs="Arial"/>
        </w:rPr>
        <w:t>and embedding processes within the ITIL framework and ensure established processes are followed.</w:t>
      </w:r>
    </w:p>
    <w:p w14:paraId="077145E3" w14:textId="29491AB3" w:rsidR="00BB7A46" w:rsidRPr="002B4F0F" w:rsidRDefault="009A38DA" w:rsidP="001D4A15">
      <w:pPr>
        <w:pStyle w:val="Heading3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Business Relationships</w:t>
      </w:r>
    </w:p>
    <w:p w14:paraId="44D6145D" w14:textId="510A158A" w:rsidR="0020170B" w:rsidRDefault="004E5431" w:rsidP="001D4A15">
      <w:pPr>
        <w:pStyle w:val="ListParagraph"/>
        <w:numPr>
          <w:ilvl w:val="0"/>
          <w:numId w:val="31"/>
        </w:numPr>
        <w:jc w:val="both"/>
        <w:rPr>
          <w:rFonts w:eastAsiaTheme="minorEastAsia" w:cs="Arial"/>
          <w:sz w:val="22"/>
          <w:szCs w:val="22"/>
          <w:lang w:eastAsia="en-US"/>
        </w:rPr>
      </w:pPr>
      <w:r>
        <w:rPr>
          <w:rFonts w:eastAsiaTheme="minorEastAsia" w:cs="Arial"/>
          <w:sz w:val="22"/>
          <w:szCs w:val="22"/>
          <w:lang w:eastAsia="en-US"/>
        </w:rPr>
        <w:t>Support</w:t>
      </w:r>
      <w:r w:rsidR="0020170B" w:rsidRPr="0020170B">
        <w:rPr>
          <w:rFonts w:eastAsiaTheme="minorEastAsia" w:cs="Arial"/>
          <w:sz w:val="22"/>
          <w:szCs w:val="22"/>
          <w:lang w:eastAsia="en-US"/>
        </w:rPr>
        <w:t xml:space="preserve"> the Service Delivery Manager to drive supplier governance through regular account reviews with external service provide</w:t>
      </w:r>
      <w:r w:rsidR="001D4A15">
        <w:rPr>
          <w:rFonts w:eastAsiaTheme="minorEastAsia" w:cs="Arial"/>
          <w:sz w:val="22"/>
          <w:szCs w:val="22"/>
          <w:lang w:eastAsia="en-US"/>
        </w:rPr>
        <w:t>r</w:t>
      </w:r>
      <w:r w:rsidR="0020170B" w:rsidRPr="0020170B">
        <w:rPr>
          <w:rFonts w:eastAsiaTheme="minorEastAsia" w:cs="Arial"/>
          <w:sz w:val="22"/>
          <w:szCs w:val="22"/>
          <w:lang w:eastAsia="en-US"/>
        </w:rPr>
        <w:t>s</w:t>
      </w:r>
      <w:r w:rsidR="001D4A15">
        <w:rPr>
          <w:rFonts w:eastAsiaTheme="minorEastAsia" w:cs="Arial"/>
          <w:sz w:val="22"/>
          <w:szCs w:val="22"/>
          <w:lang w:eastAsia="en-US"/>
        </w:rPr>
        <w:t>,</w:t>
      </w:r>
      <w:r w:rsidR="0020170B" w:rsidRPr="0020170B">
        <w:rPr>
          <w:rFonts w:eastAsiaTheme="minorEastAsia" w:cs="Arial"/>
          <w:sz w:val="22"/>
          <w:szCs w:val="22"/>
          <w:lang w:eastAsia="en-US"/>
        </w:rPr>
        <w:t xml:space="preserve"> ensuring adherence to established and contractual service level agreements. </w:t>
      </w:r>
    </w:p>
    <w:p w14:paraId="556D8731" w14:textId="6A39D93F" w:rsidR="00F0233B" w:rsidRDefault="00F0233B" w:rsidP="001D4A15">
      <w:pPr>
        <w:pStyle w:val="ListParagraph"/>
        <w:numPr>
          <w:ilvl w:val="0"/>
          <w:numId w:val="31"/>
        </w:numPr>
        <w:jc w:val="both"/>
        <w:rPr>
          <w:rFonts w:eastAsiaTheme="minorEastAsia" w:cs="Arial"/>
          <w:sz w:val="22"/>
          <w:szCs w:val="22"/>
          <w:lang w:eastAsia="en-US"/>
        </w:rPr>
      </w:pPr>
      <w:r>
        <w:rPr>
          <w:rFonts w:eastAsiaTheme="minorEastAsia" w:cs="Arial"/>
          <w:sz w:val="22"/>
          <w:szCs w:val="22"/>
          <w:lang w:eastAsia="en-US"/>
        </w:rPr>
        <w:t>Produce statistical, SLA and KPI reporting on a weekly, monthly and quarterly basis</w:t>
      </w:r>
      <w:r w:rsidR="00980A62">
        <w:rPr>
          <w:rFonts w:eastAsiaTheme="minorEastAsia" w:cs="Arial"/>
          <w:sz w:val="22"/>
          <w:szCs w:val="22"/>
          <w:lang w:eastAsia="en-US"/>
        </w:rPr>
        <w:t xml:space="preserve"> and provide ad-hoc reporting as required</w:t>
      </w:r>
      <w:r w:rsidR="008A5CB0">
        <w:rPr>
          <w:rFonts w:eastAsiaTheme="minorEastAsia" w:cs="Arial"/>
          <w:sz w:val="22"/>
          <w:szCs w:val="22"/>
          <w:lang w:eastAsia="en-US"/>
        </w:rPr>
        <w:t>.  Utilise tr</w:t>
      </w:r>
      <w:r w:rsidR="00BD6B13">
        <w:rPr>
          <w:rFonts w:eastAsiaTheme="minorEastAsia" w:cs="Arial"/>
          <w:sz w:val="22"/>
          <w:szCs w:val="22"/>
          <w:lang w:eastAsia="en-US"/>
        </w:rPr>
        <w:t>end analysis a</w:t>
      </w:r>
      <w:r w:rsidR="00952FEA">
        <w:rPr>
          <w:rFonts w:eastAsiaTheme="minorEastAsia" w:cs="Arial"/>
          <w:sz w:val="22"/>
          <w:szCs w:val="22"/>
          <w:lang w:eastAsia="en-US"/>
        </w:rPr>
        <w:t xml:space="preserve">s required to assist in the targeting of </w:t>
      </w:r>
      <w:r w:rsidR="008B3BE6">
        <w:rPr>
          <w:rFonts w:eastAsiaTheme="minorEastAsia" w:cs="Arial"/>
          <w:sz w:val="22"/>
          <w:szCs w:val="22"/>
          <w:lang w:eastAsia="en-US"/>
        </w:rPr>
        <w:t>resources and prioritisation.</w:t>
      </w:r>
    </w:p>
    <w:p w14:paraId="255E06F9" w14:textId="60F5CDD6" w:rsidR="007D1BF7" w:rsidRDefault="007D1BF7" w:rsidP="001D4A15">
      <w:pPr>
        <w:pStyle w:val="ListParagraph"/>
        <w:numPr>
          <w:ilvl w:val="0"/>
          <w:numId w:val="31"/>
        </w:numPr>
        <w:jc w:val="both"/>
        <w:rPr>
          <w:rFonts w:eastAsiaTheme="minorEastAsia" w:cs="Arial"/>
          <w:sz w:val="22"/>
          <w:szCs w:val="22"/>
          <w:lang w:eastAsia="en-US"/>
        </w:rPr>
      </w:pPr>
      <w:r>
        <w:rPr>
          <w:rFonts w:eastAsiaTheme="minorEastAsia" w:cs="Arial"/>
          <w:sz w:val="22"/>
          <w:szCs w:val="22"/>
          <w:lang w:eastAsia="en-US"/>
        </w:rPr>
        <w:t xml:space="preserve">Arrange and attend internal </w:t>
      </w:r>
      <w:r w:rsidR="00C45134">
        <w:rPr>
          <w:rFonts w:eastAsiaTheme="minorEastAsia" w:cs="Arial"/>
          <w:sz w:val="22"/>
          <w:szCs w:val="22"/>
          <w:lang w:eastAsia="en-US"/>
        </w:rPr>
        <w:t>meetings, standups and workshops with business stakeholders to understand th</w:t>
      </w:r>
      <w:r w:rsidR="00296696">
        <w:rPr>
          <w:rFonts w:eastAsiaTheme="minorEastAsia" w:cs="Arial"/>
          <w:sz w:val="22"/>
          <w:szCs w:val="22"/>
          <w:lang w:eastAsia="en-US"/>
        </w:rPr>
        <w:t xml:space="preserve">eir requirements </w:t>
      </w:r>
      <w:r w:rsidR="00A25E11">
        <w:rPr>
          <w:rFonts w:eastAsiaTheme="minorEastAsia" w:cs="Arial"/>
          <w:sz w:val="22"/>
          <w:szCs w:val="22"/>
          <w:lang w:eastAsia="en-US"/>
        </w:rPr>
        <w:t>from the IT servic</w:t>
      </w:r>
      <w:r w:rsidR="003D52BF">
        <w:rPr>
          <w:rFonts w:eastAsiaTheme="minorEastAsia" w:cs="Arial"/>
          <w:sz w:val="22"/>
          <w:szCs w:val="22"/>
          <w:lang w:eastAsia="en-US"/>
        </w:rPr>
        <w:t>e.</w:t>
      </w:r>
    </w:p>
    <w:p w14:paraId="36F47D05" w14:textId="78B36447" w:rsidR="003D52BF" w:rsidRDefault="00B728AA" w:rsidP="001D4A15">
      <w:pPr>
        <w:pStyle w:val="ListParagraph"/>
        <w:numPr>
          <w:ilvl w:val="0"/>
          <w:numId w:val="31"/>
        </w:numPr>
        <w:jc w:val="both"/>
        <w:rPr>
          <w:rFonts w:eastAsiaTheme="minorEastAsia" w:cs="Arial"/>
          <w:sz w:val="22"/>
          <w:szCs w:val="22"/>
          <w:lang w:eastAsia="en-US"/>
        </w:rPr>
      </w:pPr>
      <w:r>
        <w:rPr>
          <w:rFonts w:eastAsiaTheme="minorEastAsia" w:cs="Arial"/>
          <w:sz w:val="22"/>
          <w:szCs w:val="22"/>
          <w:lang w:eastAsia="en-US"/>
        </w:rPr>
        <w:t xml:space="preserve">Maintain high levels of colleague satisfaction and record and report accordingly through </w:t>
      </w:r>
      <w:r w:rsidR="00EB7B27">
        <w:rPr>
          <w:rFonts w:eastAsiaTheme="minorEastAsia" w:cs="Arial"/>
          <w:sz w:val="22"/>
          <w:szCs w:val="22"/>
          <w:lang w:eastAsia="en-US"/>
        </w:rPr>
        <w:t>the ITS</w:t>
      </w:r>
      <w:r w:rsidR="00F427B1">
        <w:rPr>
          <w:rFonts w:eastAsiaTheme="minorEastAsia" w:cs="Arial"/>
          <w:sz w:val="22"/>
          <w:szCs w:val="22"/>
          <w:lang w:eastAsia="en-US"/>
        </w:rPr>
        <w:t xml:space="preserve">M </w:t>
      </w:r>
      <w:r w:rsidR="00056197">
        <w:rPr>
          <w:rFonts w:eastAsiaTheme="minorEastAsia" w:cs="Arial"/>
          <w:sz w:val="22"/>
          <w:szCs w:val="22"/>
          <w:lang w:eastAsia="en-US"/>
        </w:rPr>
        <w:t>and other applications.</w:t>
      </w:r>
    </w:p>
    <w:p w14:paraId="43392AF5" w14:textId="77777777" w:rsidR="00056197" w:rsidRPr="0020170B" w:rsidRDefault="00056197" w:rsidP="001D4A15">
      <w:pPr>
        <w:pStyle w:val="ListParagraph"/>
        <w:jc w:val="both"/>
        <w:rPr>
          <w:rFonts w:eastAsiaTheme="minorEastAsia" w:cs="Arial"/>
          <w:sz w:val="22"/>
          <w:szCs w:val="22"/>
          <w:lang w:eastAsia="en-US"/>
        </w:rPr>
      </w:pPr>
    </w:p>
    <w:p w14:paraId="4EE92E0F" w14:textId="77777777" w:rsidR="00BB7A46" w:rsidRPr="002B4F0F" w:rsidRDefault="00BB7A46" w:rsidP="001D4A15">
      <w:pPr>
        <w:pStyle w:val="Heading3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2B4F0F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Team Leadership and Development</w:t>
      </w:r>
    </w:p>
    <w:p w14:paraId="63127C93" w14:textId="14344BBD" w:rsidR="00A81420" w:rsidRDefault="00A81420" w:rsidP="001D4A15">
      <w:pPr>
        <w:pStyle w:val="ListBullet"/>
        <w:numPr>
          <w:ilvl w:val="0"/>
          <w:numId w:val="32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Lead your team by example to ensure colleagues are mana</w:t>
      </w:r>
      <w:r w:rsidR="007D183D">
        <w:rPr>
          <w:rFonts w:ascii="Arial" w:hAnsi="Arial" w:cs="Arial"/>
        </w:rPr>
        <w:t>ged and supported in their roles</w:t>
      </w:r>
      <w:r w:rsidR="00E13815">
        <w:rPr>
          <w:rFonts w:ascii="Arial" w:hAnsi="Arial" w:cs="Arial"/>
        </w:rPr>
        <w:t>, while fostering a collaborative, high-performing and customer-focused team.</w:t>
      </w:r>
    </w:p>
    <w:p w14:paraId="1AEA04FA" w14:textId="514126B5" w:rsidR="009E2FAE" w:rsidRDefault="00BB7A46" w:rsidP="001D4A15">
      <w:pPr>
        <w:pStyle w:val="ListBullet"/>
        <w:numPr>
          <w:ilvl w:val="0"/>
          <w:numId w:val="32"/>
        </w:numPr>
        <w:spacing w:line="240" w:lineRule="auto"/>
        <w:jc w:val="both"/>
        <w:rPr>
          <w:rFonts w:ascii="Arial" w:hAnsi="Arial" w:cs="Arial"/>
        </w:rPr>
      </w:pPr>
      <w:r w:rsidRPr="006C043B">
        <w:rPr>
          <w:rFonts w:ascii="Arial" w:hAnsi="Arial" w:cs="Arial"/>
        </w:rPr>
        <w:t xml:space="preserve">Provide clear direction, coaching and professional development to build expertise </w:t>
      </w:r>
      <w:r w:rsidR="006A03C2">
        <w:rPr>
          <w:rFonts w:ascii="Arial" w:hAnsi="Arial" w:cs="Arial"/>
        </w:rPr>
        <w:t>in technical support and service delivery.</w:t>
      </w:r>
    </w:p>
    <w:p w14:paraId="52D6C8EB" w14:textId="6C7BC346" w:rsidR="009E2FAE" w:rsidRDefault="00BB7A46" w:rsidP="001D4A15">
      <w:pPr>
        <w:pStyle w:val="ListBullet"/>
        <w:numPr>
          <w:ilvl w:val="0"/>
          <w:numId w:val="32"/>
        </w:numPr>
        <w:spacing w:line="240" w:lineRule="auto"/>
        <w:jc w:val="both"/>
        <w:rPr>
          <w:rFonts w:ascii="Arial" w:hAnsi="Arial" w:cs="Arial"/>
        </w:rPr>
      </w:pPr>
      <w:r w:rsidRPr="006C043B">
        <w:rPr>
          <w:rFonts w:ascii="Arial" w:hAnsi="Arial" w:cs="Arial"/>
        </w:rPr>
        <w:t>Promote a culture of accountability, innovation, and continuous learning across the team.</w:t>
      </w:r>
    </w:p>
    <w:p w14:paraId="3B2D1CEF" w14:textId="0C6D3EE1" w:rsidR="005617CC" w:rsidRDefault="005617CC" w:rsidP="001D4A15">
      <w:pPr>
        <w:pStyle w:val="ListBullet"/>
        <w:numPr>
          <w:ilvl w:val="0"/>
          <w:numId w:val="32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Deputise for the IT Service and Operations Manager and/or Service Delivery Manager as required.</w:t>
      </w:r>
    </w:p>
    <w:p w14:paraId="4C5A9D0B" w14:textId="0D1B4363" w:rsidR="00E43BAA" w:rsidRPr="00BD7F0E" w:rsidRDefault="00E43BAA" w:rsidP="001D4A15">
      <w:pPr>
        <w:jc w:val="both"/>
        <w:rPr>
          <w:rFonts w:cs="Arial"/>
          <w:sz w:val="22"/>
          <w:szCs w:val="22"/>
          <w:u w:val="single"/>
        </w:rPr>
      </w:pPr>
      <w:r w:rsidRPr="00BD7F0E">
        <w:rPr>
          <w:rFonts w:cs="Arial"/>
          <w:sz w:val="22"/>
          <w:szCs w:val="22"/>
          <w:u w:val="single"/>
        </w:rPr>
        <w:tab/>
      </w:r>
      <w:r w:rsidRPr="00BD7F0E">
        <w:rPr>
          <w:rFonts w:cs="Arial"/>
          <w:sz w:val="22"/>
          <w:szCs w:val="22"/>
          <w:u w:val="single"/>
        </w:rPr>
        <w:tab/>
      </w:r>
      <w:r w:rsidRPr="00BD7F0E">
        <w:rPr>
          <w:rFonts w:cs="Arial"/>
          <w:sz w:val="22"/>
          <w:szCs w:val="22"/>
          <w:u w:val="single"/>
        </w:rPr>
        <w:tab/>
      </w:r>
      <w:r w:rsidRPr="00BD7F0E">
        <w:rPr>
          <w:rFonts w:cs="Arial"/>
          <w:sz w:val="22"/>
          <w:szCs w:val="22"/>
          <w:u w:val="single"/>
        </w:rPr>
        <w:tab/>
      </w:r>
      <w:r w:rsidRPr="00BD7F0E">
        <w:rPr>
          <w:rFonts w:cs="Arial"/>
          <w:sz w:val="22"/>
          <w:szCs w:val="22"/>
          <w:u w:val="single"/>
        </w:rPr>
        <w:tab/>
      </w:r>
      <w:r w:rsidRPr="00BD7F0E">
        <w:rPr>
          <w:rFonts w:cs="Arial"/>
          <w:sz w:val="22"/>
          <w:szCs w:val="22"/>
          <w:u w:val="single"/>
        </w:rPr>
        <w:tab/>
      </w:r>
      <w:r w:rsidRPr="00BD7F0E">
        <w:rPr>
          <w:rFonts w:cs="Arial"/>
          <w:sz w:val="22"/>
          <w:szCs w:val="22"/>
          <w:u w:val="single"/>
        </w:rPr>
        <w:tab/>
      </w:r>
      <w:r w:rsidRPr="00BD7F0E">
        <w:rPr>
          <w:rFonts w:cs="Arial"/>
          <w:sz w:val="22"/>
          <w:szCs w:val="22"/>
          <w:u w:val="single"/>
        </w:rPr>
        <w:tab/>
      </w:r>
      <w:r w:rsidRPr="00BD7F0E">
        <w:rPr>
          <w:rFonts w:cs="Arial"/>
          <w:sz w:val="22"/>
          <w:szCs w:val="22"/>
          <w:u w:val="single"/>
        </w:rPr>
        <w:tab/>
      </w:r>
    </w:p>
    <w:p w14:paraId="2D003BC2" w14:textId="77777777" w:rsidR="002B4F0F" w:rsidRDefault="002B4F0F" w:rsidP="001D4A15">
      <w:pPr>
        <w:tabs>
          <w:tab w:val="left" w:pos="540"/>
        </w:tabs>
        <w:jc w:val="both"/>
        <w:rPr>
          <w:rFonts w:cs="Arial"/>
          <w:b/>
          <w:color w:val="002060"/>
          <w:sz w:val="24"/>
          <w:szCs w:val="24"/>
        </w:rPr>
      </w:pPr>
    </w:p>
    <w:p w14:paraId="4B4780E4" w14:textId="0E855AFC" w:rsidR="00EB3D5E" w:rsidRPr="00BD7F0E" w:rsidRDefault="00EB3D5E" w:rsidP="001D4A15">
      <w:pPr>
        <w:tabs>
          <w:tab w:val="left" w:pos="540"/>
        </w:tabs>
        <w:jc w:val="both"/>
        <w:rPr>
          <w:rFonts w:cs="Arial"/>
          <w:b/>
          <w:color w:val="002060"/>
          <w:sz w:val="24"/>
          <w:szCs w:val="24"/>
        </w:rPr>
      </w:pPr>
      <w:r w:rsidRPr="00BD7F0E">
        <w:rPr>
          <w:rFonts w:cs="Arial"/>
          <w:b/>
          <w:color w:val="002060"/>
          <w:sz w:val="24"/>
          <w:szCs w:val="24"/>
        </w:rPr>
        <w:t>Relationships</w:t>
      </w:r>
    </w:p>
    <w:p w14:paraId="11289920" w14:textId="77777777" w:rsidR="00EB3D5E" w:rsidRPr="00BD7F0E" w:rsidRDefault="00EB3D5E" w:rsidP="001D4A15">
      <w:pPr>
        <w:ind w:left="426" w:hanging="426"/>
        <w:jc w:val="both"/>
        <w:rPr>
          <w:rFonts w:cs="Arial"/>
          <w:color w:val="000000"/>
          <w:sz w:val="22"/>
          <w:szCs w:val="22"/>
        </w:rPr>
      </w:pPr>
    </w:p>
    <w:p w14:paraId="296B2095" w14:textId="65F77285" w:rsidR="00BB7A46" w:rsidRPr="00BB7A46" w:rsidRDefault="00BB7A46" w:rsidP="001D4A15">
      <w:pPr>
        <w:jc w:val="both"/>
        <w:rPr>
          <w:rFonts w:cs="Arial"/>
          <w:sz w:val="22"/>
          <w:szCs w:val="22"/>
        </w:rPr>
      </w:pPr>
      <w:r w:rsidRPr="00BB7A46">
        <w:rPr>
          <w:rFonts w:cs="Arial"/>
          <w:sz w:val="22"/>
          <w:szCs w:val="22"/>
        </w:rPr>
        <w:t xml:space="preserve">You will report to the </w:t>
      </w:r>
      <w:r w:rsidR="001D4A15">
        <w:rPr>
          <w:rFonts w:cs="Arial"/>
          <w:sz w:val="22"/>
          <w:szCs w:val="22"/>
        </w:rPr>
        <w:t xml:space="preserve">IT </w:t>
      </w:r>
      <w:r w:rsidR="00505F13">
        <w:rPr>
          <w:rFonts w:cs="Arial"/>
          <w:sz w:val="22"/>
          <w:szCs w:val="22"/>
        </w:rPr>
        <w:t>Service and Operations Manager</w:t>
      </w:r>
      <w:r w:rsidRPr="00BB7A46">
        <w:rPr>
          <w:rFonts w:cs="Arial"/>
          <w:sz w:val="22"/>
          <w:szCs w:val="22"/>
        </w:rPr>
        <w:t xml:space="preserve"> and have line management responsibility for </w:t>
      </w:r>
      <w:r w:rsidR="00264509">
        <w:rPr>
          <w:rFonts w:cs="Arial"/>
          <w:sz w:val="22"/>
          <w:szCs w:val="22"/>
        </w:rPr>
        <w:t xml:space="preserve">a team of IT Technicians. </w:t>
      </w:r>
    </w:p>
    <w:p w14:paraId="293E6D78" w14:textId="77777777" w:rsidR="00BB7A46" w:rsidRPr="00BB7A46" w:rsidRDefault="00BB7A46" w:rsidP="001D4A15">
      <w:pPr>
        <w:jc w:val="both"/>
        <w:rPr>
          <w:rFonts w:cs="Arial"/>
          <w:sz w:val="22"/>
          <w:szCs w:val="22"/>
        </w:rPr>
      </w:pPr>
    </w:p>
    <w:p w14:paraId="662C7F01" w14:textId="2D23C9C5" w:rsidR="009E2FAE" w:rsidRDefault="00BB7A46" w:rsidP="001D4A15">
      <w:pPr>
        <w:jc w:val="both"/>
        <w:rPr>
          <w:rFonts w:cs="Arial"/>
          <w:sz w:val="22"/>
          <w:szCs w:val="22"/>
        </w:rPr>
      </w:pPr>
      <w:r w:rsidRPr="00BB7A46">
        <w:rPr>
          <w:rFonts w:cs="Arial"/>
          <w:sz w:val="22"/>
          <w:szCs w:val="22"/>
        </w:rPr>
        <w:t xml:space="preserve">You will work closely with the </w:t>
      </w:r>
      <w:r w:rsidR="00264509">
        <w:rPr>
          <w:rFonts w:cs="Arial"/>
          <w:sz w:val="22"/>
          <w:szCs w:val="22"/>
        </w:rPr>
        <w:t>Service Delivery Manager</w:t>
      </w:r>
      <w:r w:rsidRPr="00BB7A46">
        <w:rPr>
          <w:rFonts w:cs="Arial"/>
          <w:sz w:val="22"/>
          <w:szCs w:val="22"/>
        </w:rPr>
        <w:t xml:space="preserve"> to </w:t>
      </w:r>
      <w:r w:rsidR="00264509">
        <w:rPr>
          <w:rFonts w:cs="Arial"/>
          <w:sz w:val="22"/>
          <w:szCs w:val="22"/>
        </w:rPr>
        <w:t xml:space="preserve">deliver </w:t>
      </w:r>
      <w:r w:rsidR="002E52D2">
        <w:rPr>
          <w:rFonts w:cs="Arial"/>
          <w:sz w:val="22"/>
          <w:szCs w:val="22"/>
        </w:rPr>
        <w:t xml:space="preserve">exceptional service </w:t>
      </w:r>
      <w:r w:rsidR="00D3125C">
        <w:rPr>
          <w:rFonts w:cs="Arial"/>
          <w:sz w:val="22"/>
          <w:szCs w:val="22"/>
        </w:rPr>
        <w:t xml:space="preserve">to colleagues and the business </w:t>
      </w:r>
      <w:r w:rsidR="007704D7">
        <w:rPr>
          <w:rFonts w:cs="Arial"/>
          <w:sz w:val="22"/>
          <w:szCs w:val="22"/>
        </w:rPr>
        <w:t xml:space="preserve">from the Service Desk </w:t>
      </w:r>
      <w:r w:rsidR="00CA6E7B">
        <w:rPr>
          <w:rFonts w:cs="Arial"/>
          <w:sz w:val="22"/>
          <w:szCs w:val="22"/>
        </w:rPr>
        <w:t xml:space="preserve">and external service providers.  </w:t>
      </w:r>
    </w:p>
    <w:p w14:paraId="39AD5821" w14:textId="77777777" w:rsidR="00C10047" w:rsidRDefault="00C10047" w:rsidP="001D4A15">
      <w:pPr>
        <w:jc w:val="both"/>
        <w:rPr>
          <w:rFonts w:cs="Arial"/>
          <w:sz w:val="22"/>
          <w:szCs w:val="22"/>
        </w:rPr>
      </w:pPr>
    </w:p>
    <w:p w14:paraId="7E677E3D" w14:textId="62D9061B" w:rsidR="00C10047" w:rsidRDefault="00C10047" w:rsidP="001D4A15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Work in partnership with the </w:t>
      </w:r>
      <w:r w:rsidR="005E7402">
        <w:rPr>
          <w:rFonts w:cs="Arial"/>
          <w:sz w:val="22"/>
          <w:szCs w:val="22"/>
        </w:rPr>
        <w:t xml:space="preserve">End User Compute </w:t>
      </w:r>
      <w:r>
        <w:rPr>
          <w:rFonts w:cs="Arial"/>
          <w:sz w:val="22"/>
          <w:szCs w:val="22"/>
        </w:rPr>
        <w:t xml:space="preserve">Analyst </w:t>
      </w:r>
      <w:r w:rsidR="00BC4DB5">
        <w:rPr>
          <w:rFonts w:cs="Arial"/>
          <w:sz w:val="22"/>
          <w:szCs w:val="22"/>
        </w:rPr>
        <w:t xml:space="preserve">on Problem Management, client device </w:t>
      </w:r>
      <w:proofErr w:type="gramStart"/>
      <w:r w:rsidR="00BC4DB5">
        <w:rPr>
          <w:rFonts w:cs="Arial"/>
          <w:sz w:val="22"/>
          <w:szCs w:val="22"/>
        </w:rPr>
        <w:t>build</w:t>
      </w:r>
      <w:proofErr w:type="gramEnd"/>
      <w:r w:rsidR="006141BB">
        <w:rPr>
          <w:rFonts w:cs="Arial"/>
          <w:sz w:val="22"/>
          <w:szCs w:val="22"/>
        </w:rPr>
        <w:t xml:space="preserve"> and configuration requirements</w:t>
      </w:r>
      <w:r w:rsidR="00E8417E">
        <w:rPr>
          <w:rFonts w:cs="Arial"/>
          <w:sz w:val="22"/>
          <w:szCs w:val="22"/>
        </w:rPr>
        <w:t>,</w:t>
      </w:r>
      <w:r w:rsidR="006141BB">
        <w:rPr>
          <w:rFonts w:cs="Arial"/>
          <w:sz w:val="22"/>
          <w:szCs w:val="22"/>
        </w:rPr>
        <w:t xml:space="preserve"> including documentation and training across to the Service Desk team.</w:t>
      </w:r>
    </w:p>
    <w:p w14:paraId="3129EBEF" w14:textId="77777777" w:rsidR="009E2FAE" w:rsidRDefault="009E2FAE" w:rsidP="001D4A15">
      <w:pPr>
        <w:jc w:val="both"/>
        <w:rPr>
          <w:rFonts w:cs="Arial"/>
          <w:sz w:val="22"/>
          <w:szCs w:val="22"/>
        </w:rPr>
      </w:pPr>
    </w:p>
    <w:p w14:paraId="51942AB7" w14:textId="2A251D0B" w:rsidR="00BB7A46" w:rsidRPr="00BB7A46" w:rsidRDefault="00BB7A46" w:rsidP="001D4A15">
      <w:pPr>
        <w:jc w:val="both"/>
        <w:rPr>
          <w:rFonts w:cs="Arial"/>
          <w:sz w:val="22"/>
          <w:szCs w:val="22"/>
        </w:rPr>
      </w:pPr>
      <w:r w:rsidRPr="00BB7A46">
        <w:rPr>
          <w:rFonts w:cs="Arial"/>
          <w:sz w:val="22"/>
          <w:szCs w:val="22"/>
        </w:rPr>
        <w:t>Th</w:t>
      </w:r>
      <w:r w:rsidR="00DC3419">
        <w:rPr>
          <w:rFonts w:cs="Arial"/>
          <w:sz w:val="22"/>
          <w:szCs w:val="22"/>
        </w:rPr>
        <w:t>is r</w:t>
      </w:r>
      <w:r w:rsidRPr="00BB7A46">
        <w:rPr>
          <w:rFonts w:cs="Arial"/>
          <w:sz w:val="22"/>
          <w:szCs w:val="22"/>
        </w:rPr>
        <w:t xml:space="preserve">ole </w:t>
      </w:r>
      <w:r w:rsidR="00DC3419">
        <w:rPr>
          <w:rFonts w:cs="Arial"/>
          <w:sz w:val="22"/>
          <w:szCs w:val="22"/>
        </w:rPr>
        <w:t xml:space="preserve">is a face to face </w:t>
      </w:r>
      <w:r w:rsidR="00941EE0">
        <w:rPr>
          <w:rFonts w:cs="Arial"/>
          <w:sz w:val="22"/>
          <w:szCs w:val="22"/>
        </w:rPr>
        <w:t xml:space="preserve">and </w:t>
      </w:r>
      <w:r w:rsidR="00E7015A">
        <w:rPr>
          <w:rFonts w:cs="Arial"/>
          <w:sz w:val="22"/>
          <w:szCs w:val="22"/>
        </w:rPr>
        <w:t xml:space="preserve">a </w:t>
      </w:r>
      <w:r w:rsidR="00941EE0">
        <w:rPr>
          <w:rFonts w:cs="Arial"/>
          <w:sz w:val="22"/>
          <w:szCs w:val="22"/>
        </w:rPr>
        <w:t>customer</w:t>
      </w:r>
      <w:r w:rsidR="00E8417E">
        <w:rPr>
          <w:rFonts w:cs="Arial"/>
          <w:sz w:val="22"/>
          <w:szCs w:val="22"/>
        </w:rPr>
        <w:t>-</w:t>
      </w:r>
      <w:r w:rsidR="00941EE0">
        <w:rPr>
          <w:rFonts w:cs="Arial"/>
          <w:sz w:val="22"/>
          <w:szCs w:val="22"/>
        </w:rPr>
        <w:t xml:space="preserve">focused one, </w:t>
      </w:r>
      <w:r w:rsidR="00E7015A">
        <w:rPr>
          <w:rFonts w:cs="Arial"/>
          <w:sz w:val="22"/>
          <w:szCs w:val="22"/>
        </w:rPr>
        <w:t xml:space="preserve">primarily based </w:t>
      </w:r>
      <w:r w:rsidR="00E9165B">
        <w:rPr>
          <w:rFonts w:cs="Arial"/>
          <w:sz w:val="22"/>
          <w:szCs w:val="22"/>
        </w:rPr>
        <w:t xml:space="preserve">in our head office, </w:t>
      </w:r>
      <w:r w:rsidR="00941EE0">
        <w:rPr>
          <w:rFonts w:cs="Arial"/>
          <w:sz w:val="22"/>
          <w:szCs w:val="22"/>
        </w:rPr>
        <w:t xml:space="preserve">maintaining relationships with stakeholders across the business </w:t>
      </w:r>
      <w:r w:rsidR="006F6529">
        <w:rPr>
          <w:rFonts w:cs="Arial"/>
          <w:sz w:val="22"/>
          <w:szCs w:val="22"/>
        </w:rPr>
        <w:t xml:space="preserve">including </w:t>
      </w:r>
      <w:r w:rsidRPr="00BB7A46">
        <w:rPr>
          <w:rFonts w:cs="Arial"/>
          <w:sz w:val="22"/>
          <w:szCs w:val="22"/>
        </w:rPr>
        <w:t xml:space="preserve">system owners, functional leads and external suppliers to </w:t>
      </w:r>
      <w:r w:rsidR="00715EE4">
        <w:rPr>
          <w:rFonts w:cs="Arial"/>
          <w:sz w:val="22"/>
          <w:szCs w:val="22"/>
        </w:rPr>
        <w:t>en</w:t>
      </w:r>
      <w:r w:rsidRPr="00BB7A46">
        <w:rPr>
          <w:rFonts w:cs="Arial"/>
          <w:sz w:val="22"/>
          <w:szCs w:val="22"/>
        </w:rPr>
        <w:t xml:space="preserve">sure </w:t>
      </w:r>
      <w:r w:rsidR="00715EE4">
        <w:rPr>
          <w:rFonts w:cs="Arial"/>
          <w:sz w:val="22"/>
          <w:szCs w:val="22"/>
        </w:rPr>
        <w:t xml:space="preserve">the service delivers </w:t>
      </w:r>
      <w:r w:rsidR="005F2E34">
        <w:rPr>
          <w:rFonts w:cs="Arial"/>
          <w:sz w:val="22"/>
          <w:szCs w:val="22"/>
        </w:rPr>
        <w:t>value and stability.</w:t>
      </w:r>
    </w:p>
    <w:p w14:paraId="742F1709" w14:textId="26DA8D4A" w:rsidR="006001A3" w:rsidRPr="00BD7F0E" w:rsidRDefault="006001A3" w:rsidP="001D4A15">
      <w:pPr>
        <w:ind w:left="426" w:hanging="426"/>
        <w:jc w:val="both"/>
        <w:rPr>
          <w:rFonts w:cs="Arial"/>
          <w:sz w:val="22"/>
          <w:szCs w:val="22"/>
          <w:u w:val="single"/>
        </w:rPr>
      </w:pPr>
      <w:r w:rsidRPr="00BD7F0E">
        <w:rPr>
          <w:rFonts w:cs="Arial"/>
          <w:sz w:val="22"/>
          <w:szCs w:val="22"/>
          <w:u w:val="single"/>
        </w:rPr>
        <w:tab/>
      </w:r>
      <w:r w:rsidRPr="00BD7F0E">
        <w:rPr>
          <w:rFonts w:cs="Arial"/>
          <w:sz w:val="22"/>
          <w:szCs w:val="22"/>
          <w:u w:val="single"/>
        </w:rPr>
        <w:tab/>
      </w:r>
      <w:r w:rsidRPr="00BD7F0E">
        <w:rPr>
          <w:rFonts w:cs="Arial"/>
          <w:sz w:val="22"/>
          <w:szCs w:val="22"/>
          <w:u w:val="single"/>
        </w:rPr>
        <w:tab/>
      </w:r>
      <w:r w:rsidRPr="00BD7F0E">
        <w:rPr>
          <w:rFonts w:cs="Arial"/>
          <w:sz w:val="22"/>
          <w:szCs w:val="22"/>
          <w:u w:val="single"/>
        </w:rPr>
        <w:tab/>
      </w:r>
      <w:r w:rsidRPr="00BD7F0E">
        <w:rPr>
          <w:rFonts w:cs="Arial"/>
          <w:sz w:val="22"/>
          <w:szCs w:val="22"/>
          <w:u w:val="single"/>
        </w:rPr>
        <w:tab/>
      </w:r>
      <w:r w:rsidRPr="00BD7F0E">
        <w:rPr>
          <w:rFonts w:cs="Arial"/>
          <w:sz w:val="22"/>
          <w:szCs w:val="22"/>
          <w:u w:val="single"/>
        </w:rPr>
        <w:tab/>
      </w:r>
      <w:r w:rsidRPr="00BD7F0E">
        <w:rPr>
          <w:rFonts w:cs="Arial"/>
          <w:sz w:val="22"/>
          <w:szCs w:val="22"/>
          <w:u w:val="single"/>
        </w:rPr>
        <w:tab/>
      </w:r>
      <w:r w:rsidRPr="00BD7F0E">
        <w:rPr>
          <w:rFonts w:cs="Arial"/>
          <w:sz w:val="22"/>
          <w:szCs w:val="22"/>
          <w:u w:val="single"/>
        </w:rPr>
        <w:tab/>
      </w:r>
      <w:r w:rsidRPr="00BD7F0E">
        <w:rPr>
          <w:rFonts w:cs="Arial"/>
          <w:sz w:val="22"/>
          <w:szCs w:val="22"/>
          <w:u w:val="single"/>
        </w:rPr>
        <w:tab/>
      </w:r>
      <w:r w:rsidRPr="00BD7F0E">
        <w:rPr>
          <w:rFonts w:cs="Arial"/>
          <w:sz w:val="22"/>
          <w:szCs w:val="22"/>
          <w:u w:val="single"/>
        </w:rPr>
        <w:tab/>
      </w:r>
    </w:p>
    <w:p w14:paraId="337B9940" w14:textId="77777777" w:rsidR="002B4F0F" w:rsidRDefault="002B4F0F" w:rsidP="001D4A15">
      <w:pPr>
        <w:jc w:val="both"/>
        <w:rPr>
          <w:rFonts w:cs="Arial"/>
          <w:b/>
          <w:color w:val="002060"/>
          <w:sz w:val="24"/>
          <w:szCs w:val="24"/>
        </w:rPr>
      </w:pPr>
    </w:p>
    <w:p w14:paraId="4D93B4C5" w14:textId="7D013C84" w:rsidR="0077565E" w:rsidRPr="00BD7F0E" w:rsidRDefault="004F0AD9" w:rsidP="001D4A15">
      <w:pPr>
        <w:jc w:val="both"/>
        <w:rPr>
          <w:rFonts w:cs="Arial"/>
          <w:b/>
          <w:sz w:val="22"/>
          <w:szCs w:val="22"/>
        </w:rPr>
      </w:pPr>
      <w:r w:rsidRPr="00BD7F0E">
        <w:rPr>
          <w:rFonts w:cs="Arial"/>
          <w:b/>
          <w:color w:val="002060"/>
          <w:sz w:val="24"/>
          <w:szCs w:val="24"/>
        </w:rPr>
        <w:t>Role Requirements</w:t>
      </w:r>
      <w:r w:rsidRPr="00BD7F0E">
        <w:rPr>
          <w:rFonts w:cs="Arial"/>
          <w:b/>
          <w:sz w:val="22"/>
          <w:szCs w:val="22"/>
        </w:rPr>
        <w:t xml:space="preserve">: </w:t>
      </w:r>
    </w:p>
    <w:p w14:paraId="368AD730" w14:textId="77777777" w:rsidR="006001A3" w:rsidRPr="00BD7F0E" w:rsidRDefault="006001A3" w:rsidP="001D4A15">
      <w:pPr>
        <w:ind w:left="360" w:hanging="360"/>
        <w:jc w:val="both"/>
        <w:rPr>
          <w:rFonts w:cs="Arial"/>
          <w:b/>
          <w:sz w:val="22"/>
          <w:szCs w:val="22"/>
        </w:rPr>
      </w:pPr>
    </w:p>
    <w:p w14:paraId="0ADCBE0E" w14:textId="34B6917A" w:rsidR="00BD5265" w:rsidRDefault="00983467" w:rsidP="001D4A15">
      <w:pPr>
        <w:jc w:val="both"/>
        <w:rPr>
          <w:rFonts w:cs="Arial"/>
          <w:sz w:val="22"/>
          <w:szCs w:val="22"/>
        </w:rPr>
      </w:pPr>
      <w:r w:rsidRPr="002B4F0F">
        <w:rPr>
          <w:rFonts w:cs="Arial"/>
          <w:sz w:val="22"/>
          <w:szCs w:val="22"/>
        </w:rPr>
        <w:t>There are certain qua</w:t>
      </w:r>
      <w:r w:rsidR="00F84551" w:rsidRPr="002B4F0F">
        <w:rPr>
          <w:rFonts w:cs="Arial"/>
          <w:sz w:val="22"/>
          <w:szCs w:val="22"/>
        </w:rPr>
        <w:t xml:space="preserve">lifications and experience that </w:t>
      </w:r>
      <w:r w:rsidRPr="002B4F0F">
        <w:rPr>
          <w:rFonts w:cs="Arial"/>
          <w:sz w:val="22"/>
          <w:szCs w:val="22"/>
        </w:rPr>
        <w:t xml:space="preserve">we are looking for </w:t>
      </w:r>
      <w:r w:rsidR="00267C83" w:rsidRPr="002B4F0F">
        <w:rPr>
          <w:rFonts w:cs="Arial"/>
          <w:sz w:val="22"/>
          <w:szCs w:val="22"/>
        </w:rPr>
        <w:t>to</w:t>
      </w:r>
      <w:r w:rsidR="00F84551" w:rsidRPr="002B4F0F">
        <w:rPr>
          <w:rFonts w:cs="Arial"/>
          <w:sz w:val="22"/>
          <w:szCs w:val="22"/>
        </w:rPr>
        <w:t xml:space="preserve"> </w:t>
      </w:r>
      <w:r w:rsidR="00267C83" w:rsidRPr="002B4F0F">
        <w:rPr>
          <w:rFonts w:cs="Arial"/>
          <w:sz w:val="22"/>
          <w:szCs w:val="22"/>
        </w:rPr>
        <w:t>operate</w:t>
      </w:r>
      <w:r w:rsidR="00F84551" w:rsidRPr="002B4F0F">
        <w:rPr>
          <w:rFonts w:cs="Arial"/>
          <w:sz w:val="22"/>
          <w:szCs w:val="22"/>
        </w:rPr>
        <w:t xml:space="preserve"> </w:t>
      </w:r>
      <w:r w:rsidR="00267C83" w:rsidRPr="002B4F0F">
        <w:rPr>
          <w:rFonts w:cs="Arial"/>
          <w:sz w:val="22"/>
          <w:szCs w:val="22"/>
        </w:rPr>
        <w:t xml:space="preserve">effectively as </w:t>
      </w:r>
      <w:r w:rsidR="00C05DFE">
        <w:rPr>
          <w:rFonts w:cs="Arial"/>
          <w:sz w:val="22"/>
          <w:szCs w:val="22"/>
        </w:rPr>
        <w:t>Service Desk Team Leader</w:t>
      </w:r>
      <w:r w:rsidR="00914E01" w:rsidRPr="002B4F0F">
        <w:rPr>
          <w:rFonts w:cs="Arial"/>
          <w:sz w:val="22"/>
          <w:szCs w:val="22"/>
        </w:rPr>
        <w:t xml:space="preserve">, </w:t>
      </w:r>
      <w:r w:rsidRPr="002B4F0F">
        <w:rPr>
          <w:rFonts w:cs="Arial"/>
          <w:sz w:val="22"/>
          <w:szCs w:val="22"/>
        </w:rPr>
        <w:t>specifically:</w:t>
      </w:r>
    </w:p>
    <w:p w14:paraId="16493571" w14:textId="77777777" w:rsidR="002B4F0F" w:rsidRDefault="002B4F0F" w:rsidP="001D4A15">
      <w:pPr>
        <w:jc w:val="both"/>
        <w:rPr>
          <w:rFonts w:cs="Arial"/>
          <w:sz w:val="22"/>
          <w:szCs w:val="22"/>
        </w:rPr>
      </w:pPr>
    </w:p>
    <w:p w14:paraId="04CA4909" w14:textId="77777777" w:rsidR="002B4F0F" w:rsidRPr="002B4F0F" w:rsidRDefault="002B4F0F" w:rsidP="001D4A15">
      <w:pPr>
        <w:pStyle w:val="Heading3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2B4F0F">
        <w:rPr>
          <w:rFonts w:ascii="Arial" w:hAnsi="Arial" w:cs="Arial"/>
          <w:b/>
          <w:bCs/>
          <w:color w:val="auto"/>
          <w:sz w:val="22"/>
          <w:szCs w:val="22"/>
        </w:rPr>
        <w:t>Qualifications</w:t>
      </w:r>
    </w:p>
    <w:p w14:paraId="5F609916" w14:textId="77777777" w:rsidR="002B4F0F" w:rsidRPr="002B4F0F" w:rsidRDefault="002B4F0F" w:rsidP="001D4A15">
      <w:pPr>
        <w:pStyle w:val="ListBullet"/>
        <w:numPr>
          <w:ilvl w:val="0"/>
          <w:numId w:val="34"/>
        </w:numPr>
        <w:spacing w:line="240" w:lineRule="auto"/>
        <w:jc w:val="both"/>
        <w:rPr>
          <w:rFonts w:ascii="Arial" w:hAnsi="Arial" w:cs="Arial"/>
        </w:rPr>
      </w:pPr>
      <w:r w:rsidRPr="002B4F0F">
        <w:rPr>
          <w:rFonts w:ascii="Arial" w:hAnsi="Arial" w:cs="Arial"/>
        </w:rPr>
        <w:t>Degree in a technology or related field, or equivalent experience.</w:t>
      </w:r>
    </w:p>
    <w:p w14:paraId="3243610B" w14:textId="6CD7ECBC" w:rsidR="002B4F0F" w:rsidRPr="002B4F0F" w:rsidRDefault="002B4F0F" w:rsidP="001D4A15">
      <w:pPr>
        <w:pStyle w:val="ListBullet"/>
        <w:numPr>
          <w:ilvl w:val="0"/>
          <w:numId w:val="34"/>
        </w:numPr>
        <w:spacing w:line="240" w:lineRule="auto"/>
        <w:jc w:val="both"/>
        <w:rPr>
          <w:rFonts w:ascii="Arial" w:hAnsi="Arial" w:cs="Arial"/>
        </w:rPr>
      </w:pPr>
      <w:r w:rsidRPr="002B4F0F">
        <w:rPr>
          <w:rFonts w:ascii="Arial" w:hAnsi="Arial" w:cs="Arial"/>
        </w:rPr>
        <w:t>Must hold an appropriate professional qualification or have equivalent demonstrable experience (for example ITIL, TOGAF, or a vendor-specific certification such as Microsoft).</w:t>
      </w:r>
    </w:p>
    <w:p w14:paraId="41A0A4FA" w14:textId="77777777" w:rsidR="00BB7A46" w:rsidRPr="002B4F0F" w:rsidRDefault="00BB7A46" w:rsidP="001D4A15">
      <w:pPr>
        <w:pStyle w:val="Heading3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2B4F0F">
        <w:rPr>
          <w:rFonts w:ascii="Arial" w:hAnsi="Arial" w:cs="Arial"/>
          <w:b/>
          <w:bCs/>
          <w:color w:val="auto"/>
          <w:sz w:val="22"/>
          <w:szCs w:val="22"/>
        </w:rPr>
        <w:t>Experience and Knowledge</w:t>
      </w:r>
    </w:p>
    <w:p w14:paraId="13E2B6BC" w14:textId="57A2307D" w:rsidR="00BB7A46" w:rsidRPr="009E2FAE" w:rsidRDefault="00BB7A46" w:rsidP="001D4A15">
      <w:pPr>
        <w:pStyle w:val="ListBullet"/>
        <w:numPr>
          <w:ilvl w:val="0"/>
          <w:numId w:val="36"/>
        </w:numPr>
        <w:spacing w:line="240" w:lineRule="auto"/>
        <w:jc w:val="both"/>
        <w:rPr>
          <w:rFonts w:ascii="Arial" w:hAnsi="Arial" w:cs="Arial"/>
        </w:rPr>
      </w:pPr>
      <w:r w:rsidRPr="009E2FAE">
        <w:rPr>
          <w:rFonts w:ascii="Arial" w:hAnsi="Arial" w:cs="Arial"/>
        </w:rPr>
        <w:t xml:space="preserve">Proven experience </w:t>
      </w:r>
      <w:r w:rsidR="005F5231">
        <w:rPr>
          <w:rFonts w:ascii="Arial" w:hAnsi="Arial" w:cs="Arial"/>
        </w:rPr>
        <w:t>within a Service Desk environment and SLA delivery</w:t>
      </w:r>
      <w:r w:rsidR="00D92D9C">
        <w:rPr>
          <w:rFonts w:ascii="Arial" w:hAnsi="Arial" w:cs="Arial"/>
        </w:rPr>
        <w:t>.</w:t>
      </w:r>
    </w:p>
    <w:p w14:paraId="54032981" w14:textId="460CD6B2" w:rsidR="00BB7A46" w:rsidRPr="009E2FAE" w:rsidRDefault="00BB7A46" w:rsidP="001D4A15">
      <w:pPr>
        <w:pStyle w:val="ListBullet"/>
        <w:numPr>
          <w:ilvl w:val="0"/>
          <w:numId w:val="36"/>
        </w:numPr>
        <w:spacing w:line="240" w:lineRule="auto"/>
        <w:jc w:val="both"/>
        <w:rPr>
          <w:rFonts w:ascii="Arial" w:hAnsi="Arial" w:cs="Arial"/>
        </w:rPr>
      </w:pPr>
      <w:r w:rsidRPr="009E2FAE">
        <w:rPr>
          <w:rFonts w:ascii="Arial" w:hAnsi="Arial" w:cs="Arial"/>
        </w:rPr>
        <w:t xml:space="preserve">Strong understanding </w:t>
      </w:r>
      <w:r w:rsidR="00862CC1">
        <w:rPr>
          <w:rFonts w:ascii="Arial" w:hAnsi="Arial" w:cs="Arial"/>
        </w:rPr>
        <w:t xml:space="preserve">and demonstrated experience </w:t>
      </w:r>
      <w:r w:rsidRPr="009E2FAE">
        <w:rPr>
          <w:rFonts w:ascii="Arial" w:hAnsi="Arial" w:cs="Arial"/>
        </w:rPr>
        <w:t xml:space="preserve">of </w:t>
      </w:r>
      <w:r w:rsidR="00601D78">
        <w:rPr>
          <w:rFonts w:ascii="Arial" w:hAnsi="Arial" w:cs="Arial"/>
        </w:rPr>
        <w:t>ITIL processes</w:t>
      </w:r>
    </w:p>
    <w:p w14:paraId="77F0323E" w14:textId="4ADF53CC" w:rsidR="00BB7A46" w:rsidRPr="008704E9" w:rsidRDefault="00BB7A46" w:rsidP="001D4A15">
      <w:pPr>
        <w:pStyle w:val="ListBullet"/>
        <w:numPr>
          <w:ilvl w:val="0"/>
          <w:numId w:val="36"/>
        </w:numPr>
        <w:spacing w:line="240" w:lineRule="auto"/>
        <w:jc w:val="both"/>
        <w:rPr>
          <w:rFonts w:ascii="Arial" w:hAnsi="Arial" w:cs="Arial"/>
        </w:rPr>
      </w:pPr>
      <w:r w:rsidRPr="009E2FAE">
        <w:rPr>
          <w:rFonts w:ascii="Arial" w:hAnsi="Arial" w:cs="Arial"/>
        </w:rPr>
        <w:t>Understanding of ITIL</w:t>
      </w:r>
      <w:r w:rsidR="008704E9">
        <w:rPr>
          <w:rFonts w:ascii="Arial" w:hAnsi="Arial" w:cs="Arial"/>
        </w:rPr>
        <w:t xml:space="preserve"> and</w:t>
      </w:r>
      <w:r w:rsidRPr="009E2FAE">
        <w:rPr>
          <w:rFonts w:ascii="Arial" w:hAnsi="Arial" w:cs="Arial"/>
        </w:rPr>
        <w:t xml:space="preserve"> Agile principles and their application in enterprise environments.</w:t>
      </w:r>
    </w:p>
    <w:p w14:paraId="00D0AFB7" w14:textId="4DE2269D" w:rsidR="00BB7A46" w:rsidRPr="009E2FAE" w:rsidRDefault="00BB7A46" w:rsidP="001D4A15">
      <w:pPr>
        <w:pStyle w:val="ListBullet"/>
        <w:numPr>
          <w:ilvl w:val="0"/>
          <w:numId w:val="36"/>
        </w:numPr>
        <w:spacing w:line="240" w:lineRule="auto"/>
        <w:jc w:val="both"/>
        <w:rPr>
          <w:rFonts w:ascii="Arial" w:hAnsi="Arial" w:cs="Arial"/>
        </w:rPr>
      </w:pPr>
      <w:r w:rsidRPr="009E2FAE">
        <w:rPr>
          <w:rFonts w:ascii="Arial" w:hAnsi="Arial" w:cs="Arial"/>
        </w:rPr>
        <w:t>Working knowledge of cyber security, data protection, and compliance standards.</w:t>
      </w:r>
    </w:p>
    <w:p w14:paraId="60F1A63F" w14:textId="77777777" w:rsidR="00BB7A46" w:rsidRPr="002B4F0F" w:rsidRDefault="00BB7A46" w:rsidP="001D4A15">
      <w:pPr>
        <w:pStyle w:val="Heading3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2B4F0F">
        <w:rPr>
          <w:rFonts w:ascii="Arial" w:hAnsi="Arial" w:cs="Arial"/>
          <w:b/>
          <w:bCs/>
          <w:color w:val="auto"/>
          <w:sz w:val="22"/>
          <w:szCs w:val="22"/>
        </w:rPr>
        <w:t>Skills and Qualities</w:t>
      </w:r>
    </w:p>
    <w:p w14:paraId="1E8C1FCE" w14:textId="1FB994AF" w:rsidR="00BB7A46" w:rsidRPr="009E2FAE" w:rsidRDefault="00BB7A46" w:rsidP="001D4A15">
      <w:pPr>
        <w:pStyle w:val="ListBullet"/>
        <w:numPr>
          <w:ilvl w:val="0"/>
          <w:numId w:val="35"/>
        </w:numPr>
        <w:spacing w:line="240" w:lineRule="auto"/>
        <w:jc w:val="both"/>
        <w:rPr>
          <w:rFonts w:ascii="Arial" w:hAnsi="Arial" w:cs="Arial"/>
        </w:rPr>
      </w:pPr>
      <w:r w:rsidRPr="009E2FAE">
        <w:rPr>
          <w:rFonts w:ascii="Arial" w:hAnsi="Arial" w:cs="Arial"/>
        </w:rPr>
        <w:t>Strong communication and stakeholder management abilities, including the ability to translate technical concepts into business language.</w:t>
      </w:r>
    </w:p>
    <w:p w14:paraId="03BF15E0" w14:textId="56A1FED2" w:rsidR="00BB7A46" w:rsidRPr="009E2FAE" w:rsidRDefault="00BB7A46" w:rsidP="001D4A15">
      <w:pPr>
        <w:pStyle w:val="ListBullet"/>
        <w:numPr>
          <w:ilvl w:val="0"/>
          <w:numId w:val="35"/>
        </w:numPr>
        <w:spacing w:line="240" w:lineRule="auto"/>
        <w:jc w:val="both"/>
        <w:rPr>
          <w:rFonts w:ascii="Arial" w:hAnsi="Arial" w:cs="Arial"/>
        </w:rPr>
      </w:pPr>
      <w:r w:rsidRPr="009E2FAE">
        <w:rPr>
          <w:rFonts w:ascii="Arial" w:hAnsi="Arial" w:cs="Arial"/>
        </w:rPr>
        <w:t>Analytical and problem-solving mindset with attention to detail and quality.</w:t>
      </w:r>
    </w:p>
    <w:p w14:paraId="04C29A37" w14:textId="4F965E06" w:rsidR="00BB7A46" w:rsidRPr="009E2FAE" w:rsidRDefault="00BB7A46" w:rsidP="001D4A15">
      <w:pPr>
        <w:pStyle w:val="ListBullet"/>
        <w:numPr>
          <w:ilvl w:val="0"/>
          <w:numId w:val="35"/>
        </w:numPr>
        <w:spacing w:line="240" w:lineRule="auto"/>
        <w:jc w:val="both"/>
        <w:rPr>
          <w:rFonts w:ascii="Arial" w:hAnsi="Arial" w:cs="Arial"/>
        </w:rPr>
      </w:pPr>
      <w:r w:rsidRPr="009E2FAE">
        <w:rPr>
          <w:rFonts w:ascii="Arial" w:hAnsi="Arial" w:cs="Arial"/>
        </w:rPr>
        <w:t>Skilled at prioritising work, managing competing demands, and delivering to deadlines.</w:t>
      </w:r>
    </w:p>
    <w:p w14:paraId="21C5F256" w14:textId="77777777" w:rsidR="00983467" w:rsidRPr="00983467" w:rsidRDefault="00983467" w:rsidP="00D47B04">
      <w:pPr>
        <w:spacing w:before="120"/>
        <w:jc w:val="both"/>
        <w:rPr>
          <w:rFonts w:cs="Arial"/>
          <w:color w:val="000000"/>
          <w:sz w:val="22"/>
          <w:szCs w:val="22"/>
          <w:u w:val="single"/>
        </w:rPr>
      </w:pP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</w:p>
    <w:p w14:paraId="41EE8883" w14:textId="77777777" w:rsidR="00983467" w:rsidRPr="00983467" w:rsidRDefault="00983467" w:rsidP="00D47B04">
      <w:pPr>
        <w:spacing w:line="216" w:lineRule="auto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b/>
          <w:color w:val="002060"/>
          <w:sz w:val="24"/>
          <w:szCs w:val="24"/>
        </w:rPr>
        <w:lastRenderedPageBreak/>
        <w:t xml:space="preserve">whg’s values and behaviours </w:t>
      </w:r>
    </w:p>
    <w:p w14:paraId="76F7D710" w14:textId="77777777" w:rsidR="00431502" w:rsidRDefault="00431502" w:rsidP="00D47B04">
      <w:pPr>
        <w:spacing w:line="216" w:lineRule="auto"/>
        <w:jc w:val="both"/>
        <w:rPr>
          <w:rFonts w:cs="Arial"/>
          <w:color w:val="000000"/>
          <w:sz w:val="22"/>
          <w:szCs w:val="22"/>
        </w:rPr>
      </w:pPr>
    </w:p>
    <w:p w14:paraId="49AA98B2" w14:textId="77777777" w:rsidR="00BA241D" w:rsidRPr="00CB0FC2" w:rsidRDefault="00BA241D" w:rsidP="00BA241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CB0FC2">
        <w:rPr>
          <w:rStyle w:val="normaltextrun"/>
          <w:rFonts w:ascii="Arial" w:hAnsi="Arial" w:cs="Arial"/>
          <w:sz w:val="22"/>
          <w:szCs w:val="22"/>
        </w:rPr>
        <w:t xml:space="preserve">At whg we have an ambitious aim to be an exceptional place to work that attracts, develop and retains talent. We recognise that our success as a business depends largely on the quality and commitment of our colleagues; our values set out in </w:t>
      </w:r>
      <w:r>
        <w:rPr>
          <w:rStyle w:val="normaltextrun"/>
          <w:rFonts w:ascii="Arial" w:hAnsi="Arial" w:cs="Arial"/>
          <w:sz w:val="22"/>
          <w:szCs w:val="22"/>
        </w:rPr>
        <w:t xml:space="preserve">our 2030 plan </w:t>
      </w:r>
      <w:r w:rsidRPr="00CB0FC2">
        <w:rPr>
          <w:rStyle w:val="normaltextrun"/>
          <w:rFonts w:ascii="Arial" w:hAnsi="Arial" w:cs="Arial"/>
          <w:sz w:val="22"/>
          <w:szCs w:val="22"/>
        </w:rPr>
        <w:t>identify the behaviours that we expect all colleagues to display at whg.</w:t>
      </w:r>
      <w:r w:rsidRPr="00CB0FC2">
        <w:rPr>
          <w:rStyle w:val="eop"/>
          <w:rFonts w:ascii="Arial" w:hAnsi="Arial" w:cs="Arial"/>
          <w:sz w:val="22"/>
          <w:szCs w:val="22"/>
        </w:rPr>
        <w:t> </w:t>
      </w:r>
    </w:p>
    <w:p w14:paraId="063E9B69" w14:textId="1ACC68B8" w:rsidR="00BA241D" w:rsidRPr="00003227" w:rsidRDefault="00BA241D" w:rsidP="002B4F0F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CB0FC2">
        <w:rPr>
          <w:rStyle w:val="eop"/>
          <w:rFonts w:ascii="Arial" w:hAnsi="Arial" w:cs="Arial"/>
          <w:sz w:val="22"/>
          <w:szCs w:val="22"/>
        </w:rPr>
        <w:t> </w:t>
      </w:r>
    </w:p>
    <w:p w14:paraId="2ADCCBBC" w14:textId="77777777" w:rsidR="00BA241D" w:rsidRPr="00270D07" w:rsidRDefault="00BA241D" w:rsidP="00BA241D">
      <w:pPr>
        <w:rPr>
          <w:noProof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3119"/>
      </w:tblGrid>
      <w:tr w:rsidR="00BA241D" w:rsidRPr="00270D07" w14:paraId="1612F08D" w14:textId="77777777" w:rsidTr="0070367D">
        <w:trPr>
          <w:jc w:val="center"/>
        </w:trPr>
        <w:tc>
          <w:tcPr>
            <w:tcW w:w="1838" w:type="dxa"/>
            <w:hideMark/>
          </w:tcPr>
          <w:p w14:paraId="7380B4CC" w14:textId="77777777" w:rsidR="00BA241D" w:rsidRPr="00270D07" w:rsidRDefault="00BA241D" w:rsidP="0070367D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D5D2A22" wp14:editId="3098CA51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15240</wp:posOffset>
                  </wp:positionV>
                  <wp:extent cx="556895" cy="546100"/>
                  <wp:effectExtent l="0" t="0" r="0" b="6350"/>
                  <wp:wrapSquare wrapText="bothSides"/>
                  <wp:docPr id="1230249822" name="Picture 5" descr="A blue circle with white hands i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blue circle with white hands in i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80" t="5542" r="5823" b="44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895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</w:tcPr>
          <w:p w14:paraId="2BA4FD95" w14:textId="77777777" w:rsidR="00BA241D" w:rsidRPr="00270D07" w:rsidRDefault="00BA241D" w:rsidP="0070367D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  <w:r w:rsidRPr="00270D07"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  <w:t>Trustworthy</w:t>
            </w:r>
          </w:p>
          <w:p w14:paraId="73A10030" w14:textId="77777777" w:rsidR="00BA241D" w:rsidRPr="00270D07" w:rsidRDefault="00BA241D" w:rsidP="0070367D">
            <w:pPr>
              <w:widowControl w:val="0"/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</w:pPr>
            <w:r w:rsidRPr="00270D07"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  <w:t>You can rely on us. We are honest in everything we do.</w:t>
            </w:r>
          </w:p>
          <w:p w14:paraId="02912116" w14:textId="77777777" w:rsidR="00BA241D" w:rsidRPr="00270D07" w:rsidRDefault="00BA241D" w:rsidP="0070367D">
            <w:pPr>
              <w:widowControl w:val="0"/>
              <w:rPr>
                <w:rFonts w:eastAsia="Calibri" w:cs="Arial"/>
                <w:color w:val="3B3C43"/>
                <w:sz w:val="22"/>
                <w:szCs w:val="22"/>
                <w:lang w:eastAsia="en-US"/>
              </w:rPr>
            </w:pPr>
          </w:p>
          <w:p w14:paraId="14AEEEFC" w14:textId="77777777" w:rsidR="00BA241D" w:rsidRPr="00270D07" w:rsidRDefault="00BA241D" w:rsidP="0070367D">
            <w:pPr>
              <w:widowControl w:val="0"/>
              <w:rPr>
                <w:rFonts w:eastAsia="Calibri" w:cs="Arial"/>
                <w:color w:val="3B3C43"/>
                <w:sz w:val="22"/>
                <w:szCs w:val="22"/>
                <w:lang w:eastAsia="en-US"/>
              </w:rPr>
            </w:pPr>
          </w:p>
        </w:tc>
      </w:tr>
      <w:tr w:rsidR="00BA241D" w:rsidRPr="00270D07" w14:paraId="7EF4C455" w14:textId="77777777" w:rsidTr="0070367D">
        <w:trPr>
          <w:jc w:val="center"/>
        </w:trPr>
        <w:tc>
          <w:tcPr>
            <w:tcW w:w="1838" w:type="dxa"/>
            <w:hideMark/>
          </w:tcPr>
          <w:p w14:paraId="6FA301C6" w14:textId="77777777" w:rsidR="00BA241D" w:rsidRPr="00270D07" w:rsidRDefault="00BA241D" w:rsidP="0070367D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63FE0C61" wp14:editId="242DD87B">
                  <wp:simplePos x="0" y="0"/>
                  <wp:positionH relativeFrom="column">
                    <wp:posOffset>127635</wp:posOffset>
                  </wp:positionH>
                  <wp:positionV relativeFrom="paragraph">
                    <wp:posOffset>0</wp:posOffset>
                  </wp:positionV>
                  <wp:extent cx="523875" cy="523875"/>
                  <wp:effectExtent l="0" t="0" r="9525" b="9525"/>
                  <wp:wrapSquare wrapText="bothSides"/>
                  <wp:docPr id="960155845" name="Picture 4" descr="A hand holding a shiel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 hand holding a shiel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83" t="3099" r="5779" b="28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</w:tcPr>
          <w:p w14:paraId="5B87FDBE" w14:textId="77777777" w:rsidR="00BA241D" w:rsidRPr="00270D07" w:rsidRDefault="00BA241D" w:rsidP="0070367D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  <w:r w:rsidRPr="00270D07"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  <w:t>Accountable</w:t>
            </w:r>
          </w:p>
          <w:p w14:paraId="0B1E42C2" w14:textId="77777777" w:rsidR="00BA241D" w:rsidRPr="00270D07" w:rsidRDefault="00BA241D" w:rsidP="0070367D">
            <w:pPr>
              <w:widowControl w:val="0"/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</w:pPr>
            <w:r w:rsidRPr="00270D07"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  <w:t>Taking responsibility for our actions and owning the delivery of our promises.</w:t>
            </w:r>
          </w:p>
          <w:p w14:paraId="22F3D310" w14:textId="77777777" w:rsidR="00BA241D" w:rsidRPr="00270D07" w:rsidRDefault="00BA241D" w:rsidP="0070367D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A241D" w:rsidRPr="00270D07" w14:paraId="42C877D0" w14:textId="77777777" w:rsidTr="0070367D">
        <w:trPr>
          <w:jc w:val="center"/>
        </w:trPr>
        <w:tc>
          <w:tcPr>
            <w:tcW w:w="1838" w:type="dxa"/>
            <w:hideMark/>
          </w:tcPr>
          <w:p w14:paraId="0F1CE193" w14:textId="77777777" w:rsidR="00BA241D" w:rsidRPr="00270D07" w:rsidRDefault="00BA241D" w:rsidP="0070367D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DD6A819" wp14:editId="7EFB9082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1905</wp:posOffset>
                  </wp:positionV>
                  <wp:extent cx="528955" cy="521970"/>
                  <wp:effectExtent l="0" t="0" r="4445" b="0"/>
                  <wp:wrapSquare wrapText="bothSides"/>
                  <wp:docPr id="1865063841" name="Picture 3" descr="A star on a blue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 star on a blue circ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60" t="5441" r="3268" b="25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521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</w:tcPr>
          <w:p w14:paraId="62067F12" w14:textId="77777777" w:rsidR="00BA241D" w:rsidRPr="00270D07" w:rsidRDefault="00BA241D" w:rsidP="0070367D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</w:p>
          <w:p w14:paraId="2E45B7FF" w14:textId="77777777" w:rsidR="00BA241D" w:rsidRPr="00270D07" w:rsidRDefault="00BA241D" w:rsidP="0070367D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  <w:r w:rsidRPr="00270D07"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  <w:t>Excellent</w:t>
            </w:r>
          </w:p>
          <w:p w14:paraId="43B07F0A" w14:textId="77777777" w:rsidR="00BA241D" w:rsidRPr="00270D07" w:rsidRDefault="00BA241D" w:rsidP="0070367D">
            <w:pPr>
              <w:widowControl w:val="0"/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</w:pPr>
            <w:r w:rsidRPr="00270D07"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  <w:t>Striving to be the best and delivering the best outcomes for customers and the organisation.</w:t>
            </w:r>
          </w:p>
          <w:p w14:paraId="65066E75" w14:textId="77777777" w:rsidR="00BA241D" w:rsidRPr="00270D07" w:rsidRDefault="00BA241D" w:rsidP="0070367D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A241D" w:rsidRPr="00270D07" w14:paraId="6CEE80B6" w14:textId="77777777" w:rsidTr="0070367D">
        <w:trPr>
          <w:jc w:val="center"/>
        </w:trPr>
        <w:tc>
          <w:tcPr>
            <w:tcW w:w="1838" w:type="dxa"/>
            <w:hideMark/>
          </w:tcPr>
          <w:p w14:paraId="1FA94353" w14:textId="77777777" w:rsidR="00BA241D" w:rsidRPr="00270D07" w:rsidRDefault="00BA241D" w:rsidP="0070367D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13E3CBBB" wp14:editId="0AE93B68">
                  <wp:simplePos x="0" y="0"/>
                  <wp:positionH relativeFrom="column">
                    <wp:posOffset>122555</wp:posOffset>
                  </wp:positionH>
                  <wp:positionV relativeFrom="paragraph">
                    <wp:posOffset>0</wp:posOffset>
                  </wp:positionV>
                  <wp:extent cx="530860" cy="529590"/>
                  <wp:effectExtent l="0" t="0" r="2540" b="3810"/>
                  <wp:wrapSquare wrapText="bothSides"/>
                  <wp:docPr id="1746959703" name="Picture 2" descr="A yellow circle with a white outline of hands shak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 yellow circle with a white outline of hands shaking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9" t="54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860" cy="529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</w:tcPr>
          <w:p w14:paraId="3B889C0C" w14:textId="77777777" w:rsidR="00BA241D" w:rsidRPr="00270D07" w:rsidRDefault="00BA241D" w:rsidP="0070367D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</w:p>
          <w:p w14:paraId="02D74A7C" w14:textId="77777777" w:rsidR="00BA241D" w:rsidRPr="00270D07" w:rsidRDefault="00BA241D" w:rsidP="0070367D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  <w:r w:rsidRPr="00270D07"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  <w:t>Respectful</w:t>
            </w:r>
          </w:p>
          <w:p w14:paraId="18512D86" w14:textId="77777777" w:rsidR="00BA241D" w:rsidRPr="00270D07" w:rsidRDefault="00BA241D" w:rsidP="0070367D">
            <w:pPr>
              <w:widowControl w:val="0"/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</w:pPr>
            <w:r w:rsidRPr="00270D07"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  <w:t>Valuing people and treating everyone with empathy and fairness.</w:t>
            </w:r>
          </w:p>
          <w:p w14:paraId="7D4C232D" w14:textId="77777777" w:rsidR="00BA241D" w:rsidRPr="00270D07" w:rsidRDefault="00BA241D" w:rsidP="0070367D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A241D" w:rsidRPr="00270D07" w14:paraId="2E1995CE" w14:textId="77777777" w:rsidTr="0070367D">
        <w:trPr>
          <w:jc w:val="center"/>
        </w:trPr>
        <w:tc>
          <w:tcPr>
            <w:tcW w:w="1838" w:type="dxa"/>
            <w:hideMark/>
          </w:tcPr>
          <w:p w14:paraId="14CCC0A1" w14:textId="77777777" w:rsidR="00BA241D" w:rsidRPr="00270D07" w:rsidRDefault="00BA241D" w:rsidP="0070367D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470E03AD" wp14:editId="7FAFCF72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1905</wp:posOffset>
                  </wp:positionV>
                  <wp:extent cx="552450" cy="556260"/>
                  <wp:effectExtent l="0" t="0" r="0" b="0"/>
                  <wp:wrapSquare wrapText="bothSides"/>
                  <wp:docPr id="1048270521" name="Picture 1" descr="A pink circle with two people holding a he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pink circle with two people holding a hear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</w:tcPr>
          <w:p w14:paraId="0E06935E" w14:textId="77777777" w:rsidR="00BA241D" w:rsidRPr="00270D07" w:rsidRDefault="00BA241D" w:rsidP="0070367D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</w:p>
          <w:p w14:paraId="2D503D70" w14:textId="77777777" w:rsidR="00BA241D" w:rsidRPr="00270D07" w:rsidRDefault="00BA241D" w:rsidP="0070367D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  <w:r w:rsidRPr="00270D07"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  <w:t>Collaborative</w:t>
            </w:r>
          </w:p>
          <w:p w14:paraId="7A51C5AE" w14:textId="77777777" w:rsidR="00BA241D" w:rsidRPr="00270D07" w:rsidRDefault="00BA241D" w:rsidP="0070367D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70D07"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  <w:t>Achieving great things by working together.</w:t>
            </w:r>
          </w:p>
        </w:tc>
      </w:tr>
    </w:tbl>
    <w:p w14:paraId="2694C166" w14:textId="77777777" w:rsidR="00BA241D" w:rsidRPr="00B06419" w:rsidRDefault="00BA241D" w:rsidP="00BA241D">
      <w:pPr>
        <w:widowControl w:val="0"/>
        <w:pBdr>
          <w:top w:val="nil"/>
          <w:left w:val="nil"/>
          <w:bottom w:val="nil"/>
          <w:right w:val="nil"/>
          <w:between w:val="nil"/>
        </w:pBdr>
        <w:ind w:left="455"/>
        <w:contextualSpacing/>
        <w:jc w:val="both"/>
        <w:rPr>
          <w:rFonts w:cs="Arial"/>
          <w:sz w:val="22"/>
          <w:szCs w:val="22"/>
          <w:highlight w:val="yellow"/>
        </w:rPr>
      </w:pPr>
    </w:p>
    <w:p w14:paraId="33CC3D6C" w14:textId="77777777" w:rsidR="00BA241D" w:rsidRPr="008572A7" w:rsidRDefault="00BA241D" w:rsidP="00BA241D">
      <w:pPr>
        <w:jc w:val="both"/>
        <w:rPr>
          <w:rFonts w:cs="Arial"/>
          <w:sz w:val="22"/>
          <w:szCs w:val="22"/>
        </w:rPr>
      </w:pPr>
    </w:p>
    <w:p w14:paraId="16319276" w14:textId="77777777" w:rsidR="00431502" w:rsidRPr="008572A7" w:rsidRDefault="00431502" w:rsidP="00A568CF">
      <w:pPr>
        <w:jc w:val="both"/>
        <w:rPr>
          <w:rFonts w:cs="Arial"/>
          <w:sz w:val="22"/>
          <w:szCs w:val="22"/>
        </w:rPr>
      </w:pPr>
    </w:p>
    <w:sectPr w:rsidR="00431502" w:rsidRPr="008572A7" w:rsidSect="00431502">
      <w:headerReference w:type="default" r:id="rId13"/>
      <w:footerReference w:type="default" r:id="rId14"/>
      <w:pgSz w:w="16838" w:h="11906" w:orient="landscape"/>
      <w:pgMar w:top="1440" w:right="1440" w:bottom="1440" w:left="1440" w:header="708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B9043" w14:textId="77777777" w:rsidR="00467F1C" w:rsidRDefault="00467F1C" w:rsidP="00570D4A">
      <w:r>
        <w:separator/>
      </w:r>
    </w:p>
  </w:endnote>
  <w:endnote w:type="continuationSeparator" w:id="0">
    <w:p w14:paraId="3551DFC2" w14:textId="77777777" w:rsidR="00467F1C" w:rsidRDefault="00467F1C" w:rsidP="00570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riol">
    <w:panose1 w:val="02000506040000020003"/>
    <w:charset w:val="00"/>
    <w:family w:val="modern"/>
    <w:notTrueType/>
    <w:pitch w:val="variable"/>
    <w:sig w:usb0="8000002F" w:usb1="40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1B1A3" w14:textId="77777777" w:rsidR="00570D4A" w:rsidRPr="00570D4A" w:rsidRDefault="00570D4A" w:rsidP="00570D4A">
    <w:pPr>
      <w:jc w:val="both"/>
      <w:rPr>
        <w:rFonts w:cs="Arial"/>
        <w:sz w:val="16"/>
        <w:szCs w:val="16"/>
      </w:rPr>
    </w:pPr>
    <w:r w:rsidRPr="00570D4A">
      <w:rPr>
        <w:rFonts w:cs="Arial"/>
        <w:sz w:val="16"/>
        <w:szCs w:val="16"/>
      </w:rPr>
      <w:t xml:space="preserve">Please note that this job description is not part of a Contract of Employment nor can it be exhaustive.  It is a guide to the tasks and responsibilities envisaged for the post and, as such, will change and evolve to reflect the changing needs of </w:t>
    </w:r>
    <w:proofErr w:type="spellStart"/>
    <w:r w:rsidRPr="00570D4A">
      <w:rPr>
        <w:rFonts w:cs="Arial"/>
        <w:sz w:val="16"/>
        <w:szCs w:val="16"/>
      </w:rPr>
      <w:t>whg</w:t>
    </w:r>
    <w:proofErr w:type="spellEnd"/>
    <w:r w:rsidRPr="00570D4A">
      <w:rPr>
        <w:rFonts w:cs="Arial"/>
        <w:sz w:val="16"/>
        <w:szCs w:val="16"/>
      </w:rPr>
      <w:t>.</w:t>
    </w:r>
  </w:p>
  <w:p w14:paraId="27188213" w14:textId="77777777" w:rsidR="00570D4A" w:rsidRDefault="00570D4A">
    <w:pPr>
      <w:pStyle w:val="Footer"/>
    </w:pPr>
  </w:p>
  <w:p w14:paraId="7242CDCB" w14:textId="77777777" w:rsidR="00570D4A" w:rsidRDefault="00570D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83443" w14:textId="77777777" w:rsidR="00467F1C" w:rsidRDefault="00467F1C" w:rsidP="00570D4A">
      <w:r>
        <w:separator/>
      </w:r>
    </w:p>
  </w:footnote>
  <w:footnote w:type="continuationSeparator" w:id="0">
    <w:p w14:paraId="7BD7E0F7" w14:textId="77777777" w:rsidR="00467F1C" w:rsidRDefault="00467F1C" w:rsidP="00570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BBB38" w14:textId="5F679545" w:rsidR="00686D62" w:rsidRDefault="0062403E" w:rsidP="00686D62">
    <w:pPr>
      <w:pStyle w:val="Header"/>
    </w:pPr>
    <w:r>
      <w:rPr>
        <w:rFonts w:cs="Arial"/>
        <w:b/>
        <w:noProof/>
        <w:color w:val="002060"/>
        <w:sz w:val="28"/>
        <w:szCs w:val="28"/>
      </w:rPr>
      <w:t>Service Desk Team Leader</w:t>
    </w:r>
    <w:r w:rsidR="00686D62">
      <w:rPr>
        <w:rFonts w:cs="Arial"/>
        <w:noProof/>
        <w:sz w:val="22"/>
        <w:szCs w:val="22"/>
      </w:rPr>
      <w:tab/>
    </w:r>
    <w:r w:rsidR="00686D62">
      <w:rPr>
        <w:rFonts w:cs="Arial"/>
        <w:noProof/>
        <w:sz w:val="22"/>
        <w:szCs w:val="22"/>
      </w:rPr>
      <w:tab/>
    </w:r>
    <w:r w:rsidR="00686D62">
      <w:rPr>
        <w:rFonts w:cs="Arial"/>
        <w:noProof/>
        <w:sz w:val="22"/>
        <w:szCs w:val="22"/>
      </w:rPr>
      <w:tab/>
    </w:r>
    <w:r w:rsidR="00686D62">
      <w:rPr>
        <w:rFonts w:cs="Arial"/>
        <w:noProof/>
        <w:sz w:val="22"/>
        <w:szCs w:val="22"/>
      </w:rPr>
      <w:tab/>
    </w:r>
    <w:r w:rsidR="00B40B26" w:rsidRPr="00EB3D5E">
      <w:rPr>
        <w:rFonts w:cs="Arial"/>
        <w:noProof/>
        <w:sz w:val="22"/>
        <w:szCs w:val="22"/>
      </w:rPr>
      <w:drawing>
        <wp:inline distT="0" distB="0" distL="0" distR="0" wp14:anchorId="28A308BF" wp14:editId="37FCD40C">
          <wp:extent cx="1219200" cy="647700"/>
          <wp:effectExtent l="0" t="0" r="0" b="0"/>
          <wp:docPr id="1" name="Picture 1" descr="WHG_BLUE-LOGO-4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HG_BLUE-LOGO-4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CA2BE9" w14:textId="77777777" w:rsidR="00686D62" w:rsidRDefault="00686D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96CF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046575"/>
    <w:multiLevelType w:val="multilevel"/>
    <w:tmpl w:val="ECF047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B197F99"/>
    <w:multiLevelType w:val="multilevel"/>
    <w:tmpl w:val="C562F4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E340FC2"/>
    <w:multiLevelType w:val="hybridMultilevel"/>
    <w:tmpl w:val="77322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025E"/>
    <w:multiLevelType w:val="hybridMultilevel"/>
    <w:tmpl w:val="F0B61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21B84"/>
    <w:multiLevelType w:val="hybridMultilevel"/>
    <w:tmpl w:val="D56C5062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57D2166"/>
    <w:multiLevelType w:val="hybridMultilevel"/>
    <w:tmpl w:val="F152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5661F"/>
    <w:multiLevelType w:val="hybridMultilevel"/>
    <w:tmpl w:val="0994B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61172"/>
    <w:multiLevelType w:val="multilevel"/>
    <w:tmpl w:val="0D3ABC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E531A88"/>
    <w:multiLevelType w:val="hybridMultilevel"/>
    <w:tmpl w:val="F6D83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C575D"/>
    <w:multiLevelType w:val="hybridMultilevel"/>
    <w:tmpl w:val="AD4828E2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21864020"/>
    <w:multiLevelType w:val="hybridMultilevel"/>
    <w:tmpl w:val="970C2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123463"/>
    <w:multiLevelType w:val="multilevel"/>
    <w:tmpl w:val="F18E7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0A695B"/>
    <w:multiLevelType w:val="hybridMultilevel"/>
    <w:tmpl w:val="25020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353BB5"/>
    <w:multiLevelType w:val="hybridMultilevel"/>
    <w:tmpl w:val="E32EE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F478A5"/>
    <w:multiLevelType w:val="hybridMultilevel"/>
    <w:tmpl w:val="2DCEC776"/>
    <w:lvl w:ilvl="0" w:tplc="D17071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0F7A40"/>
    <w:multiLevelType w:val="hybridMultilevel"/>
    <w:tmpl w:val="9196B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A92B6D"/>
    <w:multiLevelType w:val="multilevel"/>
    <w:tmpl w:val="567087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3371253"/>
    <w:multiLevelType w:val="hybridMultilevel"/>
    <w:tmpl w:val="51A24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D6F02"/>
    <w:multiLevelType w:val="hybridMultilevel"/>
    <w:tmpl w:val="BC9C66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B2244F5"/>
    <w:multiLevelType w:val="hybridMultilevel"/>
    <w:tmpl w:val="4FF0F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5D11F4"/>
    <w:multiLevelType w:val="hybridMultilevel"/>
    <w:tmpl w:val="F7C62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3C0032"/>
    <w:multiLevelType w:val="hybridMultilevel"/>
    <w:tmpl w:val="47A01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AB0A14"/>
    <w:multiLevelType w:val="multilevel"/>
    <w:tmpl w:val="B2CE3C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0C71FBE"/>
    <w:multiLevelType w:val="hybridMultilevel"/>
    <w:tmpl w:val="DAE6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8C21D3"/>
    <w:multiLevelType w:val="hybridMultilevel"/>
    <w:tmpl w:val="8D30E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D071A5"/>
    <w:multiLevelType w:val="hybridMultilevel"/>
    <w:tmpl w:val="49F0C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DF37A3"/>
    <w:multiLevelType w:val="hybridMultilevel"/>
    <w:tmpl w:val="42BED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F57DCC"/>
    <w:multiLevelType w:val="hybridMultilevel"/>
    <w:tmpl w:val="E69CA558"/>
    <w:lvl w:ilvl="0" w:tplc="310C2836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82353"/>
    <w:multiLevelType w:val="hybridMultilevel"/>
    <w:tmpl w:val="E1703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627DA4"/>
    <w:multiLevelType w:val="hybridMultilevel"/>
    <w:tmpl w:val="B9EC3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5F686A"/>
    <w:multiLevelType w:val="hybridMultilevel"/>
    <w:tmpl w:val="FBE62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73672F"/>
    <w:multiLevelType w:val="hybridMultilevel"/>
    <w:tmpl w:val="6B5E5160"/>
    <w:lvl w:ilvl="0" w:tplc="9F66B8AE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B74E99"/>
    <w:multiLevelType w:val="hybridMultilevel"/>
    <w:tmpl w:val="FB8E3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BD6D8A"/>
    <w:multiLevelType w:val="multilevel"/>
    <w:tmpl w:val="0D3ABC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36293282">
    <w:abstractNumId w:val="15"/>
  </w:num>
  <w:num w:numId="2" w16cid:durableId="1442412697">
    <w:abstractNumId w:val="15"/>
  </w:num>
  <w:num w:numId="3" w16cid:durableId="1620405740">
    <w:abstractNumId w:val="32"/>
  </w:num>
  <w:num w:numId="4" w16cid:durableId="1238327074">
    <w:abstractNumId w:val="29"/>
  </w:num>
  <w:num w:numId="5" w16cid:durableId="1819682752">
    <w:abstractNumId w:val="24"/>
  </w:num>
  <w:num w:numId="6" w16cid:durableId="948661781">
    <w:abstractNumId w:val="14"/>
  </w:num>
  <w:num w:numId="7" w16cid:durableId="1611547006">
    <w:abstractNumId w:val="26"/>
  </w:num>
  <w:num w:numId="8" w16cid:durableId="1289237417">
    <w:abstractNumId w:val="22"/>
  </w:num>
  <w:num w:numId="9" w16cid:durableId="245726264">
    <w:abstractNumId w:val="19"/>
  </w:num>
  <w:num w:numId="10" w16cid:durableId="1360398173">
    <w:abstractNumId w:val="8"/>
  </w:num>
  <w:num w:numId="11" w16cid:durableId="975794848">
    <w:abstractNumId w:val="17"/>
  </w:num>
  <w:num w:numId="12" w16cid:durableId="1104032074">
    <w:abstractNumId w:val="2"/>
  </w:num>
  <w:num w:numId="13" w16cid:durableId="302539160">
    <w:abstractNumId w:val="23"/>
  </w:num>
  <w:num w:numId="14" w16cid:durableId="1112212096">
    <w:abstractNumId w:val="1"/>
  </w:num>
  <w:num w:numId="15" w16cid:durableId="88625940">
    <w:abstractNumId w:val="34"/>
  </w:num>
  <w:num w:numId="16" w16cid:durableId="1947152853">
    <w:abstractNumId w:val="5"/>
  </w:num>
  <w:num w:numId="17" w16cid:durableId="66148670">
    <w:abstractNumId w:val="28"/>
  </w:num>
  <w:num w:numId="18" w16cid:durableId="1654026247">
    <w:abstractNumId w:val="20"/>
  </w:num>
  <w:num w:numId="19" w16cid:durableId="24599449">
    <w:abstractNumId w:val="9"/>
  </w:num>
  <w:num w:numId="20" w16cid:durableId="1377971133">
    <w:abstractNumId w:val="10"/>
  </w:num>
  <w:num w:numId="21" w16cid:durableId="658584841">
    <w:abstractNumId w:val="13"/>
  </w:num>
  <w:num w:numId="22" w16cid:durableId="1540243109">
    <w:abstractNumId w:val="4"/>
  </w:num>
  <w:num w:numId="23" w16cid:durableId="143859494">
    <w:abstractNumId w:val="16"/>
  </w:num>
  <w:num w:numId="24" w16cid:durableId="454178280">
    <w:abstractNumId w:val="11"/>
  </w:num>
  <w:num w:numId="25" w16cid:durableId="1276865734">
    <w:abstractNumId w:val="7"/>
  </w:num>
  <w:num w:numId="26" w16cid:durableId="1769347317">
    <w:abstractNumId w:val="12"/>
  </w:num>
  <w:num w:numId="27" w16cid:durableId="186792995">
    <w:abstractNumId w:val="27"/>
  </w:num>
  <w:num w:numId="28" w16cid:durableId="1147892793">
    <w:abstractNumId w:val="0"/>
  </w:num>
  <w:num w:numId="29" w16cid:durableId="1315642676">
    <w:abstractNumId w:val="3"/>
  </w:num>
  <w:num w:numId="30" w16cid:durableId="1431002240">
    <w:abstractNumId w:val="31"/>
  </w:num>
  <w:num w:numId="31" w16cid:durableId="685062164">
    <w:abstractNumId w:val="6"/>
  </w:num>
  <w:num w:numId="32" w16cid:durableId="1394037092">
    <w:abstractNumId w:val="21"/>
  </w:num>
  <w:num w:numId="33" w16cid:durableId="1429154450">
    <w:abstractNumId w:val="25"/>
  </w:num>
  <w:num w:numId="34" w16cid:durableId="51657125">
    <w:abstractNumId w:val="18"/>
  </w:num>
  <w:num w:numId="35" w16cid:durableId="746876463">
    <w:abstractNumId w:val="30"/>
  </w:num>
  <w:num w:numId="36" w16cid:durableId="39277930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5E"/>
    <w:rsid w:val="00000BE2"/>
    <w:rsid w:val="0000307D"/>
    <w:rsid w:val="00004148"/>
    <w:rsid w:val="00007D49"/>
    <w:rsid w:val="00024F38"/>
    <w:rsid w:val="0003462B"/>
    <w:rsid w:val="00034926"/>
    <w:rsid w:val="00035A80"/>
    <w:rsid w:val="00041051"/>
    <w:rsid w:val="00043116"/>
    <w:rsid w:val="00045BF0"/>
    <w:rsid w:val="000503EB"/>
    <w:rsid w:val="00050650"/>
    <w:rsid w:val="00051DDD"/>
    <w:rsid w:val="00056197"/>
    <w:rsid w:val="00060AFD"/>
    <w:rsid w:val="000720B8"/>
    <w:rsid w:val="00075C24"/>
    <w:rsid w:val="00091917"/>
    <w:rsid w:val="000A5DEC"/>
    <w:rsid w:val="000A7DF3"/>
    <w:rsid w:val="000B1FAA"/>
    <w:rsid w:val="000B307D"/>
    <w:rsid w:val="000C0993"/>
    <w:rsid w:val="000C0C07"/>
    <w:rsid w:val="000C281D"/>
    <w:rsid w:val="000D40B4"/>
    <w:rsid w:val="000D58DA"/>
    <w:rsid w:val="000F1D13"/>
    <w:rsid w:val="000F2900"/>
    <w:rsid w:val="0010105D"/>
    <w:rsid w:val="00102063"/>
    <w:rsid w:val="00107E9B"/>
    <w:rsid w:val="00112B1A"/>
    <w:rsid w:val="001133E4"/>
    <w:rsid w:val="00135602"/>
    <w:rsid w:val="00143C23"/>
    <w:rsid w:val="00147A10"/>
    <w:rsid w:val="00153268"/>
    <w:rsid w:val="001569F1"/>
    <w:rsid w:val="0015774A"/>
    <w:rsid w:val="001A3DB3"/>
    <w:rsid w:val="001B5616"/>
    <w:rsid w:val="001D4A15"/>
    <w:rsid w:val="001D5111"/>
    <w:rsid w:val="001F1C3C"/>
    <w:rsid w:val="001F6010"/>
    <w:rsid w:val="001F64E9"/>
    <w:rsid w:val="002000EA"/>
    <w:rsid w:val="0020170B"/>
    <w:rsid w:val="00206776"/>
    <w:rsid w:val="00207538"/>
    <w:rsid w:val="00227C89"/>
    <w:rsid w:val="0023527A"/>
    <w:rsid w:val="002409FF"/>
    <w:rsid w:val="00264509"/>
    <w:rsid w:val="00267C83"/>
    <w:rsid w:val="0027420D"/>
    <w:rsid w:val="00282B80"/>
    <w:rsid w:val="0029070B"/>
    <w:rsid w:val="00296696"/>
    <w:rsid w:val="002A3DBE"/>
    <w:rsid w:val="002A6773"/>
    <w:rsid w:val="002B4F0F"/>
    <w:rsid w:val="002C5FBA"/>
    <w:rsid w:val="002D05A4"/>
    <w:rsid w:val="002D22BC"/>
    <w:rsid w:val="002E52D2"/>
    <w:rsid w:val="002E7967"/>
    <w:rsid w:val="002F1034"/>
    <w:rsid w:val="002F29E5"/>
    <w:rsid w:val="00300012"/>
    <w:rsid w:val="00311E79"/>
    <w:rsid w:val="003142C1"/>
    <w:rsid w:val="00333784"/>
    <w:rsid w:val="00342D7C"/>
    <w:rsid w:val="00356DBC"/>
    <w:rsid w:val="003574DB"/>
    <w:rsid w:val="00361B36"/>
    <w:rsid w:val="00364BF8"/>
    <w:rsid w:val="0037519D"/>
    <w:rsid w:val="003A763E"/>
    <w:rsid w:val="003B0EB2"/>
    <w:rsid w:val="003B6851"/>
    <w:rsid w:val="003C24B2"/>
    <w:rsid w:val="003D215C"/>
    <w:rsid w:val="003D4B86"/>
    <w:rsid w:val="003D52BF"/>
    <w:rsid w:val="003D5B5E"/>
    <w:rsid w:val="003F3C84"/>
    <w:rsid w:val="003F79F1"/>
    <w:rsid w:val="004113D4"/>
    <w:rsid w:val="00431502"/>
    <w:rsid w:val="0043316C"/>
    <w:rsid w:val="004447C3"/>
    <w:rsid w:val="0044632B"/>
    <w:rsid w:val="00453584"/>
    <w:rsid w:val="00467F1C"/>
    <w:rsid w:val="00471D3B"/>
    <w:rsid w:val="00485C9F"/>
    <w:rsid w:val="004C2EE5"/>
    <w:rsid w:val="004C6FA4"/>
    <w:rsid w:val="004D1B67"/>
    <w:rsid w:val="004E1E82"/>
    <w:rsid w:val="004E5431"/>
    <w:rsid w:val="004E749A"/>
    <w:rsid w:val="004F0AD9"/>
    <w:rsid w:val="004F170E"/>
    <w:rsid w:val="00505F13"/>
    <w:rsid w:val="00517AAF"/>
    <w:rsid w:val="005321B3"/>
    <w:rsid w:val="00543192"/>
    <w:rsid w:val="00543253"/>
    <w:rsid w:val="0055027A"/>
    <w:rsid w:val="005617CC"/>
    <w:rsid w:val="00565F71"/>
    <w:rsid w:val="00570D4A"/>
    <w:rsid w:val="005736D3"/>
    <w:rsid w:val="0057426F"/>
    <w:rsid w:val="00581E63"/>
    <w:rsid w:val="005837A3"/>
    <w:rsid w:val="00595AC5"/>
    <w:rsid w:val="005A080E"/>
    <w:rsid w:val="005A1A68"/>
    <w:rsid w:val="005A2AF7"/>
    <w:rsid w:val="005C3271"/>
    <w:rsid w:val="005E7402"/>
    <w:rsid w:val="005F2E34"/>
    <w:rsid w:val="005F5231"/>
    <w:rsid w:val="005F64A8"/>
    <w:rsid w:val="006001A3"/>
    <w:rsid w:val="00601D78"/>
    <w:rsid w:val="006141BB"/>
    <w:rsid w:val="0062403E"/>
    <w:rsid w:val="00641A2F"/>
    <w:rsid w:val="006444D0"/>
    <w:rsid w:val="00645451"/>
    <w:rsid w:val="00654124"/>
    <w:rsid w:val="00670BAA"/>
    <w:rsid w:val="00686D62"/>
    <w:rsid w:val="006A03C2"/>
    <w:rsid w:val="006A0E7E"/>
    <w:rsid w:val="006B6E2E"/>
    <w:rsid w:val="006C043B"/>
    <w:rsid w:val="006F0BC0"/>
    <w:rsid w:val="006F22DC"/>
    <w:rsid w:val="006F6529"/>
    <w:rsid w:val="00703922"/>
    <w:rsid w:val="00703BBD"/>
    <w:rsid w:val="007062D7"/>
    <w:rsid w:val="007064C3"/>
    <w:rsid w:val="0071324F"/>
    <w:rsid w:val="00715EE4"/>
    <w:rsid w:val="0073698D"/>
    <w:rsid w:val="00737CE2"/>
    <w:rsid w:val="00742515"/>
    <w:rsid w:val="007425A4"/>
    <w:rsid w:val="00742A33"/>
    <w:rsid w:val="00746F8D"/>
    <w:rsid w:val="00753D1A"/>
    <w:rsid w:val="007704D7"/>
    <w:rsid w:val="0077565E"/>
    <w:rsid w:val="007801FD"/>
    <w:rsid w:val="00792666"/>
    <w:rsid w:val="007A7053"/>
    <w:rsid w:val="007A7FAD"/>
    <w:rsid w:val="007C596F"/>
    <w:rsid w:val="007D183D"/>
    <w:rsid w:val="007D1BF7"/>
    <w:rsid w:val="007D719A"/>
    <w:rsid w:val="007E47F0"/>
    <w:rsid w:val="007E692A"/>
    <w:rsid w:val="007F0492"/>
    <w:rsid w:val="007F22CF"/>
    <w:rsid w:val="007F2E24"/>
    <w:rsid w:val="00816864"/>
    <w:rsid w:val="0083172E"/>
    <w:rsid w:val="008426A3"/>
    <w:rsid w:val="00844F8D"/>
    <w:rsid w:val="00847237"/>
    <w:rsid w:val="00852961"/>
    <w:rsid w:val="008572A7"/>
    <w:rsid w:val="0086272E"/>
    <w:rsid w:val="00862CC1"/>
    <w:rsid w:val="00867F25"/>
    <w:rsid w:val="008704E9"/>
    <w:rsid w:val="008707C0"/>
    <w:rsid w:val="008725E6"/>
    <w:rsid w:val="00883787"/>
    <w:rsid w:val="0088536E"/>
    <w:rsid w:val="00891C95"/>
    <w:rsid w:val="008A1C81"/>
    <w:rsid w:val="008A5CB0"/>
    <w:rsid w:val="008B3BE6"/>
    <w:rsid w:val="008B5C53"/>
    <w:rsid w:val="008E3A1E"/>
    <w:rsid w:val="008F589F"/>
    <w:rsid w:val="00906241"/>
    <w:rsid w:val="00911795"/>
    <w:rsid w:val="00914E01"/>
    <w:rsid w:val="00921C24"/>
    <w:rsid w:val="00927456"/>
    <w:rsid w:val="00941EE0"/>
    <w:rsid w:val="00952FEA"/>
    <w:rsid w:val="009548AC"/>
    <w:rsid w:val="00957898"/>
    <w:rsid w:val="00964C68"/>
    <w:rsid w:val="00967FDC"/>
    <w:rsid w:val="00975A50"/>
    <w:rsid w:val="00980A62"/>
    <w:rsid w:val="0098221F"/>
    <w:rsid w:val="00983467"/>
    <w:rsid w:val="009A2373"/>
    <w:rsid w:val="009A38DA"/>
    <w:rsid w:val="009A47AA"/>
    <w:rsid w:val="009B5068"/>
    <w:rsid w:val="009C5DB5"/>
    <w:rsid w:val="009D12C0"/>
    <w:rsid w:val="009D221C"/>
    <w:rsid w:val="009D7635"/>
    <w:rsid w:val="009E2FAE"/>
    <w:rsid w:val="009F4155"/>
    <w:rsid w:val="00A031E1"/>
    <w:rsid w:val="00A0638A"/>
    <w:rsid w:val="00A103EB"/>
    <w:rsid w:val="00A1621E"/>
    <w:rsid w:val="00A215BD"/>
    <w:rsid w:val="00A25E11"/>
    <w:rsid w:val="00A36FBC"/>
    <w:rsid w:val="00A4172B"/>
    <w:rsid w:val="00A463BA"/>
    <w:rsid w:val="00A5612D"/>
    <w:rsid w:val="00A568CF"/>
    <w:rsid w:val="00A629CA"/>
    <w:rsid w:val="00A81420"/>
    <w:rsid w:val="00A853D0"/>
    <w:rsid w:val="00A86C4E"/>
    <w:rsid w:val="00AA02FA"/>
    <w:rsid w:val="00AA16BD"/>
    <w:rsid w:val="00AA4280"/>
    <w:rsid w:val="00AB2A61"/>
    <w:rsid w:val="00AB758D"/>
    <w:rsid w:val="00AC1077"/>
    <w:rsid w:val="00AE4932"/>
    <w:rsid w:val="00AF7394"/>
    <w:rsid w:val="00B10C7A"/>
    <w:rsid w:val="00B2110E"/>
    <w:rsid w:val="00B23855"/>
    <w:rsid w:val="00B40B26"/>
    <w:rsid w:val="00B6257E"/>
    <w:rsid w:val="00B62A92"/>
    <w:rsid w:val="00B728AA"/>
    <w:rsid w:val="00B72CE7"/>
    <w:rsid w:val="00B832AF"/>
    <w:rsid w:val="00B85345"/>
    <w:rsid w:val="00B85826"/>
    <w:rsid w:val="00BA0B62"/>
    <w:rsid w:val="00BA241D"/>
    <w:rsid w:val="00BA64A6"/>
    <w:rsid w:val="00BB7A46"/>
    <w:rsid w:val="00BC4DB5"/>
    <w:rsid w:val="00BC7C50"/>
    <w:rsid w:val="00BD1293"/>
    <w:rsid w:val="00BD5265"/>
    <w:rsid w:val="00BD6B13"/>
    <w:rsid w:val="00BD7F0E"/>
    <w:rsid w:val="00BE408C"/>
    <w:rsid w:val="00BE4D08"/>
    <w:rsid w:val="00BF3279"/>
    <w:rsid w:val="00C05DFE"/>
    <w:rsid w:val="00C0714B"/>
    <w:rsid w:val="00C10047"/>
    <w:rsid w:val="00C16671"/>
    <w:rsid w:val="00C24BA1"/>
    <w:rsid w:val="00C3646D"/>
    <w:rsid w:val="00C374B3"/>
    <w:rsid w:val="00C45134"/>
    <w:rsid w:val="00C45CDD"/>
    <w:rsid w:val="00C829F3"/>
    <w:rsid w:val="00C8317D"/>
    <w:rsid w:val="00C864FF"/>
    <w:rsid w:val="00C86DE6"/>
    <w:rsid w:val="00CA0E2B"/>
    <w:rsid w:val="00CA1B22"/>
    <w:rsid w:val="00CA1B24"/>
    <w:rsid w:val="00CA667F"/>
    <w:rsid w:val="00CA6DF9"/>
    <w:rsid w:val="00CA6E7B"/>
    <w:rsid w:val="00CB067C"/>
    <w:rsid w:val="00CB725E"/>
    <w:rsid w:val="00CC2B42"/>
    <w:rsid w:val="00CD1E89"/>
    <w:rsid w:val="00CE1F01"/>
    <w:rsid w:val="00CE3B11"/>
    <w:rsid w:val="00CF0D52"/>
    <w:rsid w:val="00CF5909"/>
    <w:rsid w:val="00D06A44"/>
    <w:rsid w:val="00D157C0"/>
    <w:rsid w:val="00D15EFB"/>
    <w:rsid w:val="00D17D70"/>
    <w:rsid w:val="00D2128D"/>
    <w:rsid w:val="00D275D8"/>
    <w:rsid w:val="00D3125C"/>
    <w:rsid w:val="00D47B04"/>
    <w:rsid w:val="00D55D5A"/>
    <w:rsid w:val="00D662F6"/>
    <w:rsid w:val="00D67271"/>
    <w:rsid w:val="00D70B53"/>
    <w:rsid w:val="00D72039"/>
    <w:rsid w:val="00D770B4"/>
    <w:rsid w:val="00D81B09"/>
    <w:rsid w:val="00D81D11"/>
    <w:rsid w:val="00D91E3B"/>
    <w:rsid w:val="00D92D9C"/>
    <w:rsid w:val="00D9373D"/>
    <w:rsid w:val="00DB7A88"/>
    <w:rsid w:val="00DC3419"/>
    <w:rsid w:val="00DC604C"/>
    <w:rsid w:val="00DE16C7"/>
    <w:rsid w:val="00DF420A"/>
    <w:rsid w:val="00DF4678"/>
    <w:rsid w:val="00DF5545"/>
    <w:rsid w:val="00DF5C15"/>
    <w:rsid w:val="00E04C89"/>
    <w:rsid w:val="00E06B37"/>
    <w:rsid w:val="00E106BD"/>
    <w:rsid w:val="00E10EA8"/>
    <w:rsid w:val="00E13815"/>
    <w:rsid w:val="00E24A8C"/>
    <w:rsid w:val="00E27D13"/>
    <w:rsid w:val="00E33425"/>
    <w:rsid w:val="00E36378"/>
    <w:rsid w:val="00E43BAA"/>
    <w:rsid w:val="00E523BF"/>
    <w:rsid w:val="00E63497"/>
    <w:rsid w:val="00E7015A"/>
    <w:rsid w:val="00E7132F"/>
    <w:rsid w:val="00E742DB"/>
    <w:rsid w:val="00E752C7"/>
    <w:rsid w:val="00E8417E"/>
    <w:rsid w:val="00E84959"/>
    <w:rsid w:val="00E913AF"/>
    <w:rsid w:val="00E9165B"/>
    <w:rsid w:val="00E9480B"/>
    <w:rsid w:val="00EA34DB"/>
    <w:rsid w:val="00EA7369"/>
    <w:rsid w:val="00EB3D5E"/>
    <w:rsid w:val="00EB4371"/>
    <w:rsid w:val="00EB7B27"/>
    <w:rsid w:val="00EC1CF5"/>
    <w:rsid w:val="00ED6931"/>
    <w:rsid w:val="00EE5606"/>
    <w:rsid w:val="00EE7B6E"/>
    <w:rsid w:val="00EF1AFB"/>
    <w:rsid w:val="00F02024"/>
    <w:rsid w:val="00F0233B"/>
    <w:rsid w:val="00F20B3D"/>
    <w:rsid w:val="00F40687"/>
    <w:rsid w:val="00F427B1"/>
    <w:rsid w:val="00F60C29"/>
    <w:rsid w:val="00F62A14"/>
    <w:rsid w:val="00F64709"/>
    <w:rsid w:val="00F654BB"/>
    <w:rsid w:val="00F70233"/>
    <w:rsid w:val="00F70769"/>
    <w:rsid w:val="00F81801"/>
    <w:rsid w:val="00F84551"/>
    <w:rsid w:val="00F87A7E"/>
    <w:rsid w:val="00F9170F"/>
    <w:rsid w:val="00F976FA"/>
    <w:rsid w:val="00F97741"/>
    <w:rsid w:val="00F97C00"/>
    <w:rsid w:val="00FA454E"/>
    <w:rsid w:val="00FC1895"/>
    <w:rsid w:val="00FC30A0"/>
    <w:rsid w:val="00FD058B"/>
    <w:rsid w:val="00FD64D6"/>
    <w:rsid w:val="00FF133E"/>
    <w:rsid w:val="00FF3D1A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C2FE4F"/>
  <w15:chartTrackingRefBased/>
  <w15:docId w15:val="{A5FFAE2B-B006-4DB8-81BA-A87067411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D5E"/>
    <w:rPr>
      <w:rFonts w:ascii="Arial" w:eastAsia="Times New Roman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462B"/>
    <w:pPr>
      <w:keepNext/>
      <w:keepLines/>
      <w:spacing w:before="480"/>
      <w:outlineLvl w:val="0"/>
    </w:pPr>
    <w:rPr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462B"/>
    <w:pPr>
      <w:keepNext/>
      <w:keepLines/>
      <w:spacing w:before="200"/>
      <w:outlineLvl w:val="1"/>
    </w:pPr>
    <w:rPr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7A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3462B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03462B"/>
    <w:rPr>
      <w:rFonts w:ascii="Arial" w:eastAsia="Times New Roman" w:hAnsi="Arial" w:cs="Times New Roman"/>
      <w:b/>
      <w:bCs/>
      <w:color w:val="4F81BD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03462B"/>
    <w:pPr>
      <w:pBdr>
        <w:bottom w:val="single" w:sz="8" w:space="4" w:color="4F81BD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03462B"/>
    <w:rPr>
      <w:rFonts w:ascii="Arial" w:eastAsia="Times New Roman" w:hAnsi="Arial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462B"/>
    <w:pPr>
      <w:numPr>
        <w:ilvl w:val="1"/>
      </w:numPr>
    </w:pPr>
    <w:rPr>
      <w:i/>
      <w:iCs/>
      <w:color w:val="4F81BD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03462B"/>
    <w:rPr>
      <w:rFonts w:ascii="Arial" w:eastAsia="Times New Roman" w:hAnsi="Arial" w:cs="Times New Roman"/>
      <w:i/>
      <w:iCs/>
      <w:color w:val="4F81BD"/>
      <w:spacing w:val="15"/>
      <w:sz w:val="24"/>
      <w:szCs w:val="24"/>
    </w:rPr>
  </w:style>
  <w:style w:type="paragraph" w:customStyle="1" w:styleId="DefaultParagraphFontChar1Char">
    <w:name w:val="Default Paragraph Font Char1 Char"/>
    <w:aliases w:val="Default Paragraph Font Char Char Char,Char Char1 Char Char Char Char Char Char Char Char Char Char Char Char Char Char Char Char Char"/>
    <w:basedOn w:val="Normal"/>
    <w:rsid w:val="00EB3D5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3D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B3D5E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uiPriority w:val="99"/>
    <w:semiHidden/>
    <w:unhideWhenUsed/>
    <w:rsid w:val="000410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1051"/>
  </w:style>
  <w:style w:type="character" w:customStyle="1" w:styleId="CommentTextChar">
    <w:name w:val="Comment Text Char"/>
    <w:link w:val="CommentText"/>
    <w:uiPriority w:val="99"/>
    <w:semiHidden/>
    <w:rsid w:val="00041051"/>
    <w:rPr>
      <w:rFonts w:ascii="Arial" w:eastAsia="Times New Roman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105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41051"/>
    <w:rPr>
      <w:rFonts w:ascii="Arial" w:eastAsia="Times New Roman" w:hAnsi="Arial"/>
      <w:b/>
      <w:bCs/>
    </w:rPr>
  </w:style>
  <w:style w:type="paragraph" w:styleId="ListParagraph">
    <w:name w:val="List Paragraph"/>
    <w:basedOn w:val="Normal"/>
    <w:uiPriority w:val="34"/>
    <w:qFormat/>
    <w:rsid w:val="002F10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0D4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70D4A"/>
    <w:rPr>
      <w:rFonts w:ascii="Arial" w:eastAsia="Times New Roman" w:hAnsi="Arial"/>
    </w:rPr>
  </w:style>
  <w:style w:type="paragraph" w:styleId="Footer">
    <w:name w:val="footer"/>
    <w:basedOn w:val="Normal"/>
    <w:link w:val="FooterChar"/>
    <w:uiPriority w:val="99"/>
    <w:unhideWhenUsed/>
    <w:rsid w:val="00570D4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70D4A"/>
    <w:rPr>
      <w:rFonts w:ascii="Arial" w:eastAsia="Times New Roman" w:hAnsi="Arial"/>
    </w:rPr>
  </w:style>
  <w:style w:type="paragraph" w:styleId="NoSpacing">
    <w:name w:val="No Spacing"/>
    <w:uiPriority w:val="1"/>
    <w:qFormat/>
    <w:rsid w:val="00DF5545"/>
    <w:rPr>
      <w:rFonts w:ascii="Arial" w:eastAsia="Times New Roman" w:hAnsi="Arial"/>
    </w:rPr>
  </w:style>
  <w:style w:type="character" w:customStyle="1" w:styleId="normaltextrun">
    <w:name w:val="normaltextrun"/>
    <w:basedOn w:val="DefaultParagraphFont"/>
    <w:rsid w:val="00BA241D"/>
  </w:style>
  <w:style w:type="character" w:customStyle="1" w:styleId="eop">
    <w:name w:val="eop"/>
    <w:basedOn w:val="DefaultParagraphFont"/>
    <w:rsid w:val="00BA241D"/>
  </w:style>
  <w:style w:type="paragraph" w:customStyle="1" w:styleId="paragraph">
    <w:name w:val="paragraph"/>
    <w:basedOn w:val="Normal"/>
    <w:rsid w:val="00BA241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B7A46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ListBullet">
    <w:name w:val="List Bullet"/>
    <w:basedOn w:val="Normal"/>
    <w:uiPriority w:val="99"/>
    <w:unhideWhenUsed/>
    <w:rsid w:val="00BB7A46"/>
    <w:pPr>
      <w:numPr>
        <w:numId w:val="28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E63F6-CE49-4081-8BF1-94A6678C9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914</Words>
  <Characters>5211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whg</Company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Roden</dc:creator>
  <cp:keywords/>
  <cp:lastModifiedBy>Fiona McElroy</cp:lastModifiedBy>
  <cp:revision>2</cp:revision>
  <dcterms:created xsi:type="dcterms:W3CDTF">2026-05-08T13:29:00Z</dcterms:created>
  <dcterms:modified xsi:type="dcterms:W3CDTF">2026-05-08T13:29:00Z</dcterms:modified>
</cp:coreProperties>
</file>